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B76" w:rsidRDefault="00BF3B76" w:rsidP="00BF3B76">
      <w:pPr>
        <w:pStyle w:val="ConsPlusNormal"/>
        <w:ind w:firstLine="0"/>
        <w:jc w:val="right"/>
      </w:pPr>
      <w:r>
        <w:t>Утверждаю</w:t>
      </w:r>
    </w:p>
    <w:p w:rsidR="00BF3B76" w:rsidRDefault="00BF3B76" w:rsidP="00BF3B76">
      <w:pPr>
        <w:pStyle w:val="ConsPlusNormal"/>
        <w:ind w:firstLine="0"/>
        <w:jc w:val="right"/>
      </w:pPr>
      <w:r>
        <w:t>Генеральный директор</w:t>
      </w:r>
    </w:p>
    <w:p w:rsidR="00BF3B76" w:rsidRDefault="0004529B" w:rsidP="00BF3B76">
      <w:pPr>
        <w:pStyle w:val="ConsPlusNormal"/>
        <w:ind w:firstLine="0"/>
        <w:jc w:val="right"/>
      </w:pPr>
      <w:r>
        <w:t>ООО «Ирис»</w:t>
      </w:r>
    </w:p>
    <w:p w:rsidR="00BF3B76" w:rsidRDefault="00BF3B76" w:rsidP="00BF3B76">
      <w:pPr>
        <w:pStyle w:val="ConsPlusNormal"/>
        <w:ind w:firstLine="0"/>
        <w:jc w:val="right"/>
      </w:pPr>
      <w:r>
        <w:t>_____________________ /Иванов К.А./</w:t>
      </w:r>
    </w:p>
    <w:p w:rsidR="00BF3B76" w:rsidRDefault="00BF3B76" w:rsidP="00BF3B76">
      <w:pPr>
        <w:pStyle w:val="ConsPlusNormal"/>
        <w:ind w:firstLine="0"/>
        <w:jc w:val="right"/>
      </w:pPr>
      <w:r>
        <w:t xml:space="preserve">"28" </w:t>
      </w:r>
      <w:r w:rsidR="0004529B">
        <w:t>марта</w:t>
      </w:r>
      <w:bookmarkStart w:id="0" w:name="_GoBack"/>
      <w:bookmarkEnd w:id="0"/>
      <w:r>
        <w:t xml:space="preserve"> 20</w:t>
      </w:r>
      <w:r w:rsidR="0004529B">
        <w:t>18</w:t>
      </w:r>
      <w:r>
        <w:t xml:space="preserve"> г.</w:t>
      </w:r>
    </w:p>
    <w:p w:rsidR="00BF3B76" w:rsidRDefault="00BF3B76" w:rsidP="00BF3B76">
      <w:pPr>
        <w:pStyle w:val="ConsPlusNormal"/>
        <w:ind w:firstLine="540"/>
        <w:jc w:val="both"/>
        <w:outlineLvl w:val="0"/>
      </w:pPr>
    </w:p>
    <w:p w:rsidR="00BF3B76" w:rsidRDefault="00BF3B76" w:rsidP="00BF3B76">
      <w:pPr>
        <w:pStyle w:val="ConsPlusNormal"/>
        <w:ind w:firstLine="0"/>
        <w:jc w:val="center"/>
      </w:pPr>
      <w:r>
        <w:t>Положение о премировании работников</w:t>
      </w:r>
    </w:p>
    <w:p w:rsidR="00BF3B76" w:rsidRDefault="0004529B" w:rsidP="00BF3B76">
      <w:pPr>
        <w:pStyle w:val="ConsPlusNormal"/>
        <w:ind w:firstLine="0"/>
        <w:jc w:val="center"/>
      </w:pPr>
      <w:r>
        <w:t>ООО «Ирис»</w:t>
      </w:r>
    </w:p>
    <w:p w:rsidR="00BF3B76" w:rsidRDefault="00BF3B76" w:rsidP="00BF3B76">
      <w:pPr>
        <w:pStyle w:val="ConsPlusNormal"/>
        <w:ind w:firstLine="540"/>
        <w:jc w:val="both"/>
      </w:pPr>
    </w:p>
    <w:p w:rsidR="00BF3B76" w:rsidRDefault="00BF3B76" w:rsidP="00BF3B76">
      <w:pPr>
        <w:pStyle w:val="ConsPlusNormal"/>
        <w:ind w:firstLine="0"/>
        <w:jc w:val="center"/>
      </w:pPr>
      <w:r>
        <w:t>1. Общие положения</w:t>
      </w:r>
    </w:p>
    <w:p w:rsidR="00BF3B76" w:rsidRDefault="00BF3B76" w:rsidP="00BF3B76">
      <w:pPr>
        <w:pStyle w:val="ConsPlusNormal"/>
        <w:ind w:firstLine="540"/>
        <w:jc w:val="both"/>
      </w:pPr>
    </w:p>
    <w:p w:rsidR="00BF3B76" w:rsidRDefault="00BF3B76" w:rsidP="00BF3B76">
      <w:pPr>
        <w:pStyle w:val="ConsPlusNormal"/>
        <w:ind w:firstLine="540"/>
        <w:jc w:val="both"/>
      </w:pPr>
      <w:r>
        <w:t xml:space="preserve">1.1. Настоящее Положение о премировании работников (далее - Положение) </w:t>
      </w:r>
      <w:r w:rsidR="0004529B">
        <w:t>ООО «Ирис»</w:t>
      </w:r>
      <w:r>
        <w:t xml:space="preserve"> (далее - организация) разработано в соответствии с Трудовым и Налоговым кодексами РФ, иным законодательством РФ и устанавливает порядок и условия материального поощрения работников.</w:t>
      </w:r>
    </w:p>
    <w:p w:rsidR="00BF3B76" w:rsidRDefault="00BF3B76" w:rsidP="00BF3B76">
      <w:pPr>
        <w:pStyle w:val="ConsPlusNormal"/>
        <w:ind w:firstLine="540"/>
        <w:jc w:val="both"/>
      </w:pPr>
      <w:r>
        <w:t>1.2. Настоящее Положение распространяется на всех работников, занимающих должности в соответствии со штатным расписанием.</w:t>
      </w:r>
    </w:p>
    <w:p w:rsidR="00BF3B76" w:rsidRDefault="00BF3B76" w:rsidP="00BF3B76">
      <w:pPr>
        <w:pStyle w:val="ConsPlusNormal"/>
        <w:ind w:firstLine="540"/>
        <w:jc w:val="both"/>
      </w:pPr>
      <w:r>
        <w:t>1.3. В настоящем Положении под премированием следует понимать выплату работникам денежных сумм сверх размера заработной платы, включающей в себя в смысле, придаваемом настоящим Положением, должностной оклад.</w:t>
      </w:r>
    </w:p>
    <w:p w:rsidR="00BF3B76" w:rsidRDefault="00BF3B76" w:rsidP="00BF3B76">
      <w:pPr>
        <w:pStyle w:val="ConsPlusNormal"/>
        <w:ind w:firstLine="540"/>
        <w:jc w:val="both"/>
      </w:pPr>
      <w:r>
        <w:t>1.4. Премирование направлено на материальное стимулирование с целью повысить ответственность за выполнение производственных задач и способствовать перевыполнению плановых показателей.</w:t>
      </w:r>
    </w:p>
    <w:p w:rsidR="00BF3B76" w:rsidRDefault="00BF3B76" w:rsidP="00BF3B76">
      <w:pPr>
        <w:pStyle w:val="ConsPlusNormal"/>
        <w:ind w:firstLine="540"/>
        <w:jc w:val="both"/>
      </w:pPr>
      <w:r>
        <w:t>1.5. Премирование осуществляется на основе индивидуальной оценки труда каждого работника начальниками соответствующих подразделений в обеспечение выполнения производственных показателей.</w:t>
      </w:r>
    </w:p>
    <w:p w:rsidR="00BF3B76" w:rsidRDefault="00BF3B76" w:rsidP="00BF3B76">
      <w:pPr>
        <w:pStyle w:val="ConsPlusNormal"/>
        <w:ind w:firstLine="540"/>
        <w:jc w:val="both"/>
      </w:pPr>
    </w:p>
    <w:p w:rsidR="00BF3B76" w:rsidRDefault="00BF3B76" w:rsidP="00BF3B76">
      <w:pPr>
        <w:pStyle w:val="ConsPlusNormal"/>
        <w:ind w:firstLine="0"/>
        <w:jc w:val="center"/>
      </w:pPr>
      <w:r>
        <w:t>2. Виды премий, размер и порядок их определения</w:t>
      </w:r>
    </w:p>
    <w:p w:rsidR="00BF3B76" w:rsidRDefault="00BF3B76" w:rsidP="00BF3B76">
      <w:pPr>
        <w:pStyle w:val="ConsPlusNormal"/>
        <w:ind w:firstLine="540"/>
        <w:jc w:val="both"/>
      </w:pPr>
    </w:p>
    <w:p w:rsidR="00BF3B76" w:rsidRDefault="00BF3B76" w:rsidP="00BF3B76">
      <w:pPr>
        <w:pStyle w:val="ConsPlusNormal"/>
        <w:ind w:firstLine="540"/>
        <w:jc w:val="both"/>
      </w:pPr>
      <w:r>
        <w:t>2.1. Настоящим Положением предусматривается текущее и единовременное премирование.</w:t>
      </w:r>
    </w:p>
    <w:p w:rsidR="00BF3B76" w:rsidRDefault="00BF3B76" w:rsidP="00BF3B76">
      <w:pPr>
        <w:pStyle w:val="ConsPlusNormal"/>
        <w:ind w:firstLine="540"/>
        <w:jc w:val="both"/>
      </w:pPr>
      <w:r>
        <w:t>2.2. Текущее премирование работников производственного цеха организации осуществляется по итогам работы за месяц в размере:</w:t>
      </w:r>
    </w:p>
    <w:p w:rsidR="00BF3B76" w:rsidRDefault="00BF3B76" w:rsidP="00BF3B76">
      <w:pPr>
        <w:pStyle w:val="ConsPlusNormal"/>
        <w:ind w:firstLine="540"/>
        <w:jc w:val="both"/>
      </w:pPr>
      <w:r>
        <w:t>- до 100% размера ежемесячной заработной платы - в случае перевыполнения установленного плана выпуска продукции на 80 - 100%;</w:t>
      </w:r>
    </w:p>
    <w:p w:rsidR="00BF3B76" w:rsidRDefault="00BF3B76" w:rsidP="00BF3B76">
      <w:pPr>
        <w:pStyle w:val="ConsPlusNormal"/>
        <w:ind w:firstLine="540"/>
        <w:jc w:val="both"/>
      </w:pPr>
      <w:r>
        <w:t>- 50% размера ежемесячной заработной платы - в случае перевыполнения установленного плана выпуска продукции на 50 - 79%;</w:t>
      </w:r>
    </w:p>
    <w:p w:rsidR="00BF3B76" w:rsidRDefault="00BF3B76" w:rsidP="00BF3B76">
      <w:pPr>
        <w:pStyle w:val="ConsPlusNormal"/>
        <w:ind w:firstLine="540"/>
        <w:jc w:val="both"/>
      </w:pPr>
      <w:r>
        <w:t>- 20% размера ежемесячной заработной платы - в случае перевыполнения установленного плана выпуска продукции на 20 - 49%.</w:t>
      </w:r>
    </w:p>
    <w:p w:rsidR="00BF3B76" w:rsidRDefault="00BF3B76" w:rsidP="00BF3B76">
      <w:pPr>
        <w:pStyle w:val="ConsPlusNormal"/>
        <w:ind w:firstLine="540"/>
        <w:jc w:val="both"/>
      </w:pPr>
      <w:r>
        <w:t>План выпуска продукции предоставляется финансовым управлением и утверждается генеральным директором организации.</w:t>
      </w:r>
    </w:p>
    <w:p w:rsidR="00BF3B76" w:rsidRDefault="00BF3B76" w:rsidP="00BF3B76">
      <w:pPr>
        <w:pStyle w:val="ConsPlusNormal"/>
        <w:ind w:firstLine="540"/>
        <w:jc w:val="both"/>
      </w:pPr>
      <w:r>
        <w:t>2.3. Текущее премирование работников отдела сбыта готовой продукции осуществляется по итогам работы за месяц в размере:</w:t>
      </w:r>
    </w:p>
    <w:p w:rsidR="00BF3B76" w:rsidRDefault="00BF3B76" w:rsidP="00BF3B76">
      <w:pPr>
        <w:pStyle w:val="ConsPlusNormal"/>
        <w:ind w:firstLine="540"/>
        <w:jc w:val="both"/>
      </w:pPr>
      <w:r>
        <w:t>- до 100% размера ежемесячной заработной платы - в случае перевыполнения установленного плана продаж готовой продукции на 80 - 100%;</w:t>
      </w:r>
    </w:p>
    <w:p w:rsidR="00BF3B76" w:rsidRDefault="00BF3B76" w:rsidP="00BF3B76">
      <w:pPr>
        <w:pStyle w:val="ConsPlusNormal"/>
        <w:ind w:firstLine="540"/>
        <w:jc w:val="both"/>
      </w:pPr>
      <w:r>
        <w:t>- 50% размера ежемесячной заработной платы - в случае перевыполнения установленного плана продаж готовой продукции на 50 - 79%;</w:t>
      </w:r>
    </w:p>
    <w:p w:rsidR="00BF3B76" w:rsidRDefault="00BF3B76" w:rsidP="00BF3B76">
      <w:pPr>
        <w:pStyle w:val="ConsPlusNormal"/>
        <w:ind w:firstLine="540"/>
        <w:jc w:val="both"/>
      </w:pPr>
      <w:r>
        <w:t>- 20% размера ежемесячной заработной платы - в случае перевыполнения установленного плана продаж готовой продукции на 20 - 49%.</w:t>
      </w:r>
    </w:p>
    <w:p w:rsidR="00BF3B76" w:rsidRDefault="00BF3B76" w:rsidP="00BF3B76">
      <w:pPr>
        <w:pStyle w:val="ConsPlusNormal"/>
        <w:ind w:firstLine="540"/>
        <w:jc w:val="both"/>
      </w:pPr>
      <w:r>
        <w:t>План продаж готовой продукции предоставляется финансовым управлением и утверждается генеральным директором организации.</w:t>
      </w:r>
    </w:p>
    <w:p w:rsidR="00BF3B76" w:rsidRDefault="00BF3B76" w:rsidP="00BF3B76">
      <w:pPr>
        <w:pStyle w:val="ConsPlusNormal"/>
        <w:ind w:firstLine="540"/>
        <w:jc w:val="both"/>
      </w:pPr>
      <w:r>
        <w:t>2.4. Единовременное (разовое) премирование может осуществляться в отношении всех работников организации:</w:t>
      </w:r>
    </w:p>
    <w:p w:rsidR="00BF3B76" w:rsidRDefault="00BF3B76" w:rsidP="00BF3B76">
      <w:pPr>
        <w:pStyle w:val="ConsPlusNormal"/>
        <w:ind w:firstLine="540"/>
        <w:jc w:val="both"/>
      </w:pPr>
      <w:r>
        <w:t>2.4.1. по итогам работы за год;</w:t>
      </w:r>
    </w:p>
    <w:p w:rsidR="00BF3B76" w:rsidRDefault="00BF3B76" w:rsidP="00BF3B76">
      <w:pPr>
        <w:pStyle w:val="ConsPlusNormal"/>
        <w:ind w:firstLine="540"/>
        <w:jc w:val="both"/>
      </w:pPr>
      <w:r>
        <w:t>2.4.2. в связи с государственными или профессиональными праздниками, знаменательными или профессиональными юбилейными датами;</w:t>
      </w:r>
    </w:p>
    <w:p w:rsidR="00BF3B76" w:rsidRDefault="00BF3B76" w:rsidP="00BF3B76">
      <w:pPr>
        <w:pStyle w:val="ConsPlusNormal"/>
        <w:ind w:firstLine="540"/>
        <w:jc w:val="both"/>
      </w:pPr>
      <w:r>
        <w:t>2.4.3. за повышение профессиональной квалификации без отрыва от основной работы;</w:t>
      </w:r>
    </w:p>
    <w:p w:rsidR="00BF3B76" w:rsidRDefault="00BF3B76" w:rsidP="00BF3B76">
      <w:pPr>
        <w:pStyle w:val="ConsPlusNormal"/>
        <w:ind w:firstLine="540"/>
        <w:jc w:val="both"/>
      </w:pPr>
      <w:r>
        <w:t>2.4.4. в случаях, предусмотренных п. 2.5 настоящего Положения.</w:t>
      </w:r>
    </w:p>
    <w:p w:rsidR="00BF3B76" w:rsidRDefault="00BF3B76" w:rsidP="00BF3B76">
      <w:pPr>
        <w:pStyle w:val="ConsPlusNormal"/>
        <w:ind w:firstLine="540"/>
        <w:jc w:val="both"/>
      </w:pPr>
      <w:r>
        <w:t>2.5. Премии могут выплачиваться:</w:t>
      </w:r>
    </w:p>
    <w:p w:rsidR="00BF3B76" w:rsidRDefault="00BF3B76" w:rsidP="00BF3B76">
      <w:pPr>
        <w:pStyle w:val="ConsPlusNormal"/>
        <w:ind w:firstLine="540"/>
        <w:jc w:val="both"/>
      </w:pPr>
      <w:r>
        <w:t>2.5.1. работникам организации, кроме указанных в п. п. 2.2, 2.3, - за высокие достижения в труде, совмещение профессий, активное участие и большой вклад в реализацию проектов организации, разработку и внедрение мероприятий, направленных на экономию материалов, а также улучшение условий труда, техники безопасности и пожарной безопасности, по результатам проведенных государственными органами проверок;</w:t>
      </w:r>
    </w:p>
    <w:p w:rsidR="00BF3B76" w:rsidRDefault="00BF3B76" w:rsidP="00BF3B76">
      <w:pPr>
        <w:pStyle w:val="ConsPlusNormal"/>
        <w:ind w:firstLine="540"/>
        <w:jc w:val="both"/>
      </w:pPr>
      <w:r>
        <w:lastRenderedPageBreak/>
        <w:t>2.5.2. администрации (генеральному директору, руководителям подразделений) - за привлечение дополнительных источников финансирования деятельности организации на выгодных условиях, личный вклад в постановку и реализацию новых эффективных проектов.</w:t>
      </w:r>
    </w:p>
    <w:p w:rsidR="00BF3B76" w:rsidRDefault="00BF3B76" w:rsidP="00BF3B76">
      <w:pPr>
        <w:pStyle w:val="ConsPlusNormal"/>
        <w:ind w:firstLine="540"/>
        <w:jc w:val="both"/>
      </w:pPr>
      <w:r>
        <w:t>2.6. Совокупный размер материального поощрения работников максимальными размерами не ограничивается.</w:t>
      </w:r>
    </w:p>
    <w:p w:rsidR="00BF3B76" w:rsidRDefault="00BF3B76" w:rsidP="00BF3B76">
      <w:pPr>
        <w:pStyle w:val="ConsPlusNormal"/>
        <w:ind w:firstLine="540"/>
        <w:jc w:val="both"/>
      </w:pPr>
    </w:p>
    <w:p w:rsidR="00BF3B76" w:rsidRDefault="00BF3B76" w:rsidP="00BF3B76">
      <w:pPr>
        <w:pStyle w:val="ConsPlusNormal"/>
        <w:ind w:firstLine="0"/>
        <w:jc w:val="center"/>
      </w:pPr>
      <w:r>
        <w:t>3. Порядок утверждения, начисления и выплаты премий</w:t>
      </w:r>
    </w:p>
    <w:p w:rsidR="00BF3B76" w:rsidRDefault="00BF3B76" w:rsidP="00BF3B76">
      <w:pPr>
        <w:pStyle w:val="ConsPlusNormal"/>
        <w:ind w:firstLine="540"/>
        <w:jc w:val="both"/>
      </w:pPr>
    </w:p>
    <w:p w:rsidR="00BF3B76" w:rsidRDefault="00BF3B76" w:rsidP="00BF3B76">
      <w:pPr>
        <w:pStyle w:val="ConsPlusNormal"/>
        <w:ind w:firstLine="540"/>
        <w:jc w:val="both"/>
      </w:pPr>
      <w:r>
        <w:t>3.1. Премирование работников организации производится на основании приказа (распоряжения) генерального директора организации по представлению руководителей подразделений.</w:t>
      </w:r>
    </w:p>
    <w:p w:rsidR="00BF3B76" w:rsidRDefault="00BF3B76" w:rsidP="00BF3B76">
      <w:pPr>
        <w:pStyle w:val="ConsPlusNormal"/>
        <w:ind w:firstLine="540"/>
        <w:jc w:val="both"/>
      </w:pPr>
      <w:r>
        <w:t>3.2. Текущие (ежемесячные) премии начисляются работникам по результатам работы подразделения в целом, в соответствии с личным вкладом каждого работника.</w:t>
      </w:r>
    </w:p>
    <w:p w:rsidR="00BF3B76" w:rsidRDefault="00BF3B76" w:rsidP="00BF3B76">
      <w:pPr>
        <w:pStyle w:val="ConsPlusNormal"/>
        <w:ind w:firstLine="540"/>
        <w:jc w:val="both"/>
      </w:pPr>
      <w:r>
        <w:t>3.3. Работникам, проработавшим неполное количество рабочих дней в месяце, текущие премии выплачиваются пропорционально отработанному времени.</w:t>
      </w:r>
    </w:p>
    <w:p w:rsidR="00BF3B76" w:rsidRDefault="00BF3B76" w:rsidP="00BF3B76">
      <w:pPr>
        <w:pStyle w:val="ConsPlusNormal"/>
        <w:ind w:firstLine="540"/>
        <w:jc w:val="both"/>
      </w:pPr>
      <w:r>
        <w:t>3.4. В случае неудовлетворительной работы отдельных работников, невыполнения ими должностных обязанностей, совершения нарушений, перечисленных в настоящем Положении, трудовом договоре, иных локальных нормативных актах или законодательстве РФ, руководитель структурного подразделения организации представляет генеральному директору служебную записку о допущенном нарушении с предложениями о частичном или полном лишении работника текущей премии.</w:t>
      </w:r>
    </w:p>
    <w:p w:rsidR="00BF3B76" w:rsidRDefault="00BF3B76" w:rsidP="00BF3B76">
      <w:pPr>
        <w:pStyle w:val="ConsPlusNormal"/>
        <w:ind w:firstLine="540"/>
        <w:jc w:val="both"/>
      </w:pPr>
      <w:r>
        <w:t>3.5. Лишение работника премии полностью или частично производится на основании приказа (распоряжения) генерального директора организации с обязательным указанием причин лишения или уменьшения размера премии.</w:t>
      </w:r>
    </w:p>
    <w:p w:rsidR="00BF3B76" w:rsidRDefault="00BF3B76" w:rsidP="00BF3B76">
      <w:pPr>
        <w:pStyle w:val="ConsPlusNormal"/>
        <w:ind w:firstLine="540"/>
        <w:jc w:val="both"/>
      </w:pPr>
      <w:r>
        <w:t>3.6. Единовременное (разовое) премирование, предусмотренное п. 2.5 настоящего Положения, осуществляется по факту выполнения соответствующих работ.</w:t>
      </w:r>
    </w:p>
    <w:p w:rsidR="00BF3B76" w:rsidRDefault="00BF3B76" w:rsidP="00BF3B76">
      <w:pPr>
        <w:pStyle w:val="ConsPlusNormal"/>
        <w:ind w:firstLine="540"/>
        <w:jc w:val="both"/>
      </w:pPr>
      <w:r>
        <w:t>3.7. Основанием издания приказа о единовременном премировании работников в случаях, предусмотренных п. 2.5 настоящего Положения, является мотивированная докладная записка руководителя подразделения.</w:t>
      </w:r>
    </w:p>
    <w:p w:rsidR="00BF3B76" w:rsidRDefault="00BF3B76" w:rsidP="00BF3B76">
      <w:pPr>
        <w:pStyle w:val="ConsPlusNormal"/>
        <w:ind w:firstLine="540"/>
        <w:jc w:val="both"/>
      </w:pPr>
      <w:r>
        <w:t>3.8. Работникам, отработавшим в организации неполный календарный год, премия по итогам работы за год может быть выплачена по усмотрению генерального директора организации.</w:t>
      </w:r>
    </w:p>
    <w:p w:rsidR="00BF3B76" w:rsidRDefault="00BF3B76" w:rsidP="00BF3B76">
      <w:pPr>
        <w:pStyle w:val="ConsPlusNormal"/>
        <w:ind w:firstLine="540"/>
        <w:jc w:val="both"/>
      </w:pPr>
      <w:r>
        <w:t>3.9. Выплата премии осуществляется в день выдачи заработной платы за истекший месяц.</w:t>
      </w:r>
    </w:p>
    <w:p w:rsidR="00BF3B76" w:rsidRDefault="00BF3B76" w:rsidP="00BF3B76">
      <w:pPr>
        <w:pStyle w:val="ConsPlusNormal"/>
        <w:ind w:firstLine="540"/>
        <w:jc w:val="both"/>
      </w:pPr>
      <w:r>
        <w:t>3.10. Выплата текущих (ежемесячных) премий не производится в случаях:</w:t>
      </w:r>
    </w:p>
    <w:p w:rsidR="00BF3B76" w:rsidRDefault="00BF3B76" w:rsidP="00BF3B76">
      <w:pPr>
        <w:pStyle w:val="ConsPlusNormal"/>
        <w:ind w:firstLine="540"/>
        <w:jc w:val="both"/>
      </w:pPr>
      <w:r>
        <w:t>- невыполнения или ненадлежащего выполнения должностных обязанностей, предусмотренных трудовым договором или должностными инструкциями;</w:t>
      </w:r>
    </w:p>
    <w:p w:rsidR="00BF3B76" w:rsidRDefault="00BF3B76" w:rsidP="00BF3B76">
      <w:pPr>
        <w:pStyle w:val="ConsPlusNormal"/>
        <w:ind w:firstLine="540"/>
        <w:jc w:val="both"/>
      </w:pPr>
      <w:r>
        <w:t>- нарушения установленных администрацией требований оформления документации и результатов работ;</w:t>
      </w:r>
    </w:p>
    <w:p w:rsidR="00BF3B76" w:rsidRDefault="00BF3B76" w:rsidP="00BF3B76">
      <w:pPr>
        <w:pStyle w:val="ConsPlusNormal"/>
        <w:ind w:firstLine="540"/>
        <w:jc w:val="both"/>
      </w:pPr>
      <w:r>
        <w:t>- нарушения сроков выполнения или сдачи работ, установленных приказами и распоряжениями администрации или договорными обязательствами организации;</w:t>
      </w:r>
    </w:p>
    <w:p w:rsidR="00BF3B76" w:rsidRDefault="00BF3B76" w:rsidP="00BF3B76">
      <w:pPr>
        <w:pStyle w:val="ConsPlusNormal"/>
        <w:ind w:firstLine="540"/>
        <w:jc w:val="both"/>
      </w:pPr>
      <w:r>
        <w:t>- нарушения трудовой и производственной дисциплины, правил внутреннего трудового распорядка, иных локальных нормативных актов;</w:t>
      </w:r>
    </w:p>
    <w:p w:rsidR="00BF3B76" w:rsidRDefault="00BF3B76" w:rsidP="00BF3B76">
      <w:pPr>
        <w:pStyle w:val="ConsPlusNormal"/>
        <w:ind w:firstLine="540"/>
        <w:jc w:val="both"/>
      </w:pPr>
      <w:r>
        <w:t>- невыполнения приказов, указаний и поручений непосредственного руководства либо администрации организации;</w:t>
      </w:r>
    </w:p>
    <w:p w:rsidR="00BF3B76" w:rsidRDefault="00BF3B76" w:rsidP="00BF3B76">
      <w:pPr>
        <w:pStyle w:val="ConsPlusNormal"/>
        <w:ind w:firstLine="540"/>
        <w:jc w:val="both"/>
      </w:pPr>
      <w:r>
        <w:t>- наличия претензий, рекламаций, жалоб контрагентов и партнеров;</w:t>
      </w:r>
    </w:p>
    <w:p w:rsidR="00BF3B76" w:rsidRDefault="00BF3B76" w:rsidP="00BF3B76">
      <w:pPr>
        <w:pStyle w:val="ConsPlusNormal"/>
        <w:ind w:firstLine="540"/>
        <w:jc w:val="both"/>
      </w:pPr>
      <w:r>
        <w:t>- необеспечения сохранности имущества и товарно-материальных ценностей, искажения отчетности;</w:t>
      </w:r>
    </w:p>
    <w:p w:rsidR="00BF3B76" w:rsidRDefault="00BF3B76" w:rsidP="00BF3B76">
      <w:pPr>
        <w:pStyle w:val="ConsPlusNormal"/>
        <w:ind w:firstLine="540"/>
        <w:jc w:val="both"/>
      </w:pPr>
      <w:r>
        <w:t>- совершения иных нарушений, установленных трудовым законодательством в качестве основания для наложения дисциплинарного взыскания и увольнения.</w:t>
      </w:r>
    </w:p>
    <w:p w:rsidR="00BF3B76" w:rsidRDefault="00BF3B76" w:rsidP="00BF3B76">
      <w:pPr>
        <w:pStyle w:val="ConsPlusNormal"/>
        <w:ind w:firstLine="540"/>
        <w:jc w:val="both"/>
      </w:pPr>
      <w:r>
        <w:t>3.11. Лишение премии полностью или частично производится за расчетный период, в котором имело место нарушение.</w:t>
      </w:r>
    </w:p>
    <w:p w:rsidR="00BF3B76" w:rsidRDefault="00BF3B76" w:rsidP="00BF3B76">
      <w:pPr>
        <w:pStyle w:val="ConsPlusNormal"/>
        <w:ind w:firstLine="540"/>
        <w:jc w:val="both"/>
      </w:pPr>
    </w:p>
    <w:p w:rsidR="00BF3B76" w:rsidRDefault="00BF3B76" w:rsidP="00BF3B76">
      <w:pPr>
        <w:pStyle w:val="ConsPlusNormal"/>
        <w:ind w:firstLine="0"/>
        <w:jc w:val="center"/>
      </w:pPr>
      <w:r>
        <w:t>4. Заключительные положения</w:t>
      </w:r>
    </w:p>
    <w:p w:rsidR="00BF3B76" w:rsidRDefault="00BF3B76" w:rsidP="00BF3B76">
      <w:pPr>
        <w:pStyle w:val="ConsPlusNormal"/>
        <w:ind w:firstLine="540"/>
        <w:jc w:val="both"/>
      </w:pPr>
    </w:p>
    <w:p w:rsidR="00BF3B76" w:rsidRDefault="00BF3B76" w:rsidP="00BF3B76">
      <w:pPr>
        <w:pStyle w:val="ConsPlusNormal"/>
        <w:ind w:firstLine="540"/>
        <w:jc w:val="both"/>
      </w:pPr>
      <w:r>
        <w:t>4.1. Премирование работников организации осуществляется при наличии свободных денежных средств, которые могут быть израсходованы на материальное стимулирование без ущерба для основной деятельности организации.</w:t>
      </w:r>
    </w:p>
    <w:p w:rsidR="00BF3B76" w:rsidRDefault="00BF3B76" w:rsidP="00BF3B76">
      <w:pPr>
        <w:pStyle w:val="ConsPlusNormal"/>
        <w:ind w:firstLine="540"/>
        <w:jc w:val="both"/>
      </w:pPr>
      <w:r>
        <w:t>4.2. Премии, предусмотренные п. п. 2.2, 2.3, 2.4.1, 2.4.3, 2.5.1, 2.5.2 настоящего Положения, учитываются в составе расходов на оплату труда.</w:t>
      </w:r>
    </w:p>
    <w:p w:rsidR="00BF3B76" w:rsidRDefault="00BF3B76" w:rsidP="00BF3B76">
      <w:pPr>
        <w:pStyle w:val="ConsPlusNormal"/>
        <w:ind w:firstLine="540"/>
        <w:jc w:val="both"/>
      </w:pPr>
      <w:r>
        <w:t>4.3. Премии, предусмотренные п. 2.4.2, выплачиваются из прибыли организации.</w:t>
      </w:r>
    </w:p>
    <w:p w:rsidR="00BF3B76" w:rsidRDefault="00BF3B76" w:rsidP="00BF3B76">
      <w:pPr>
        <w:pStyle w:val="ConsPlusNormal"/>
        <w:ind w:firstLine="540"/>
        <w:jc w:val="both"/>
      </w:pPr>
      <w:r>
        <w:t>4.4. Контроль за исполнением настоящего Положения возлагается на главного бухгалтера организации.</w:t>
      </w:r>
    </w:p>
    <w:p w:rsidR="00F123CF" w:rsidRDefault="00BF3B76" w:rsidP="00BF3B76">
      <w:pPr>
        <w:pStyle w:val="ConsPlusNormal"/>
        <w:ind w:firstLine="540"/>
        <w:jc w:val="both"/>
      </w:pPr>
      <w:r>
        <w:t>4.5. Текст настоящего Положения подлежит доведению до сведения работников организации.</w:t>
      </w:r>
    </w:p>
    <w:sectPr w:rsidR="00F123CF" w:rsidSect="00BF3B7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76"/>
    <w:rsid w:val="0004529B"/>
    <w:rsid w:val="004F70B8"/>
    <w:rsid w:val="00BF3B76"/>
    <w:rsid w:val="00C65DBD"/>
    <w:rsid w:val="00F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4016E"/>
  <w15:chartTrackingRefBased/>
  <w15:docId w15:val="{8EDBB141-1FCF-4547-A111-3BDA4E31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F3B7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OPTIMA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FuadNZ1</dc:creator>
  <cp:keywords/>
  <dc:description/>
  <cp:lastModifiedBy>DNS-SHOP</cp:lastModifiedBy>
  <cp:revision>2</cp:revision>
  <dcterms:created xsi:type="dcterms:W3CDTF">2018-03-15T17:07:00Z</dcterms:created>
  <dcterms:modified xsi:type="dcterms:W3CDTF">2018-03-15T17:07:00Z</dcterms:modified>
</cp:coreProperties>
</file>