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D0" w:rsidRPr="00115946" w:rsidRDefault="009C78D0" w:rsidP="009C78D0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>Образец</w:t>
      </w:r>
    </w:p>
    <w:p w:rsidR="009C78D0" w:rsidRPr="00115946" w:rsidRDefault="009C78D0" w:rsidP="009C78D0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>ПРОТОКОЛ</w:t>
      </w:r>
    </w:p>
    <w:p w:rsidR="009C78D0" w:rsidRPr="00115946" w:rsidRDefault="009C78D0" w:rsidP="009C78D0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Внеочередного общего собрания участников </w:t>
      </w:r>
    </w:p>
    <w:p w:rsidR="009C78D0" w:rsidRPr="00115946" w:rsidRDefault="009C78D0" w:rsidP="009C78D0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>Общества с ограниченной ответственностью</w:t>
      </w:r>
    </w:p>
    <w:p w:rsidR="009C78D0" w:rsidRPr="00115946" w:rsidRDefault="009C78D0" w:rsidP="009C78D0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«___________________» </w:t>
      </w:r>
    </w:p>
    <w:p w:rsidR="009C78D0" w:rsidRPr="00115946" w:rsidRDefault="009C78D0" w:rsidP="009C78D0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(ИНН </w:t>
      </w:r>
      <w:r w:rsidRPr="00115946">
        <w:rPr>
          <w:rFonts w:ascii="Bookman Old Style" w:hAnsi="Bookman Old Style"/>
          <w:color w:val="000000" w:themeColor="text1"/>
          <w:sz w:val="24"/>
          <w:szCs w:val="24"/>
        </w:rPr>
        <w:t>_______________</w:t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>, ОГРН ___________________)</w:t>
      </w:r>
    </w:p>
    <w:p w:rsidR="009C78D0" w:rsidRPr="00115946" w:rsidRDefault="009C78D0" w:rsidP="009C78D0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9C78D0" w:rsidRPr="00115946" w:rsidRDefault="009C78D0" w:rsidP="009C78D0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9C78D0" w:rsidRPr="00115946" w:rsidRDefault="009C78D0" w:rsidP="009C78D0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>г. ________</w:t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115946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«_____» _________ 20___ года</w:t>
      </w:r>
    </w:p>
    <w:p w:rsidR="009C78D0" w:rsidRPr="00115946" w:rsidRDefault="009C78D0" w:rsidP="009C78D0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3717F0" w:rsidRPr="00115946" w:rsidRDefault="003717F0" w:rsidP="003717F0">
      <w:pPr>
        <w:spacing w:after="0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Вид общего собрания: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 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________________________</w:t>
      </w:r>
    </w:p>
    <w:p w:rsidR="003717F0" w:rsidRPr="00115946" w:rsidRDefault="003717F0" w:rsidP="003717F0">
      <w:pPr>
        <w:spacing w:after="0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Место проведения общего собрания: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 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________________________</w:t>
      </w:r>
    </w:p>
    <w:p w:rsidR="003717F0" w:rsidRPr="00115946" w:rsidRDefault="003717F0" w:rsidP="003717F0">
      <w:pPr>
        <w:spacing w:after="0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проведения общего собрания: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 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_______________________</w:t>
      </w:r>
    </w:p>
    <w:p w:rsidR="003717F0" w:rsidRPr="00115946" w:rsidRDefault="003717F0" w:rsidP="003717F0">
      <w:pPr>
        <w:spacing w:after="0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Время начала регистрации прибывших участников: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 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</w:t>
      </w:r>
    </w:p>
    <w:p w:rsidR="003717F0" w:rsidRPr="00115946" w:rsidRDefault="003717F0" w:rsidP="003717F0">
      <w:pPr>
        <w:spacing w:after="0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Время открытия собрания: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 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____________________</w:t>
      </w:r>
    </w:p>
    <w:p w:rsidR="003717F0" w:rsidRPr="00115946" w:rsidRDefault="003717F0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Для проведения общего собрания участников ООО «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» единогласно выбран председатель общего собрания –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3717F0" w:rsidRPr="00115946" w:rsidRDefault="003717F0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Секретарь общего собрания –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3717F0" w:rsidRPr="00115946" w:rsidRDefault="003717F0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 собрании присутствовали участники ООО «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» (далее – Общество):</w:t>
      </w:r>
    </w:p>
    <w:p w:rsidR="003717F0" w:rsidRPr="00115946" w:rsidRDefault="003717F0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1.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(паспорт серии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выдан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дата выдачи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код подразделения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); доля в уставном капитале Общества -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процентов.</w:t>
      </w:r>
    </w:p>
    <w:p w:rsidR="009C78D0" w:rsidRPr="00115946" w:rsidRDefault="003717F0" w:rsidP="009C78D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2.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 (паспорт серии _________, выдан ________, дата выдачи _______, код подразделения _________); доля в уставном капитале Общества - _________ процентов.</w:t>
      </w:r>
    </w:p>
    <w:p w:rsidR="003717F0" w:rsidRPr="00115946" w:rsidRDefault="003717F0" w:rsidP="009C78D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На собрании присутствовали все участники Общества. Совокупность долей участников Общества, присутствующих на Общем собрании участников Общества, составляет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____ 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процентов уставного капитала Общества.  Собрание правомочно принимать решения по вопросу повестки дня собрания.</w:t>
      </w:r>
    </w:p>
    <w:p w:rsidR="003717F0" w:rsidRPr="00115946" w:rsidRDefault="003717F0" w:rsidP="003717F0">
      <w:pPr>
        <w:spacing w:after="0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8E206F" w:rsidRPr="008E206F" w:rsidRDefault="00921BF2" w:rsidP="00921BF2">
      <w:pPr>
        <w:pStyle w:val="a3"/>
        <w:shd w:val="clear" w:color="auto" w:fill="FFFFFF"/>
        <w:spacing w:before="240" w:beforeAutospacing="0" w:after="240" w:afterAutospacing="0"/>
        <w:rPr>
          <w:rFonts w:ascii="Bookman Old Style" w:hAnsi="Bookman Old Style" w:cs="Arial"/>
          <w:color w:val="000000" w:themeColor="text1"/>
        </w:rPr>
      </w:pPr>
      <w:r w:rsidRPr="00115946">
        <w:rPr>
          <w:rFonts w:ascii="Bookman Old Style" w:hAnsi="Bookman Old Style" w:cs="Arial"/>
          <w:color w:val="000000" w:themeColor="text1"/>
        </w:rPr>
        <w:t xml:space="preserve">1. </w:t>
      </w:r>
      <w:r w:rsidR="008E206F" w:rsidRPr="008E206F">
        <w:rPr>
          <w:rFonts w:ascii="Bookman Old Style" w:hAnsi="Bookman Old Style" w:cs="Arial"/>
          <w:color w:val="000000"/>
          <w:shd w:val="clear" w:color="auto" w:fill="FFFFFF"/>
        </w:rPr>
        <w:t>Оказание Обществу финансовой помощи на покрытие убытка, сформированного по итогам 20</w:t>
      </w:r>
      <w:r w:rsidR="008E206F">
        <w:rPr>
          <w:rFonts w:ascii="Bookman Old Style" w:hAnsi="Bookman Old Style" w:cs="Arial"/>
          <w:color w:val="000000"/>
          <w:shd w:val="clear" w:color="auto" w:fill="FFFFFF"/>
        </w:rPr>
        <w:t>____</w:t>
      </w:r>
      <w:r w:rsidR="008E206F" w:rsidRPr="008E206F">
        <w:rPr>
          <w:rFonts w:ascii="Bookman Old Style" w:hAnsi="Bookman Old Style" w:cs="Arial"/>
          <w:color w:val="000000"/>
          <w:shd w:val="clear" w:color="auto" w:fill="FFFFFF"/>
        </w:rPr>
        <w:t xml:space="preserve"> года.</w:t>
      </w:r>
      <w:r w:rsidR="008E206F" w:rsidRPr="008E206F">
        <w:rPr>
          <w:rFonts w:ascii="Bookman Old Style" w:hAnsi="Bookman Old Style" w:cs="Arial"/>
          <w:color w:val="000000" w:themeColor="text1"/>
        </w:rPr>
        <w:t xml:space="preserve"> </w:t>
      </w:r>
    </w:p>
    <w:p w:rsidR="003717F0" w:rsidRPr="00115946" w:rsidRDefault="003717F0" w:rsidP="003717F0">
      <w:pPr>
        <w:spacing w:after="0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вопросу повестки дня:</w:t>
      </w:r>
    </w:p>
    <w:p w:rsidR="00921BF2" w:rsidRPr="008E206F" w:rsidRDefault="003717F0" w:rsidP="008E206F">
      <w:p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СЛУШАЛИ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 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., </w:t>
      </w:r>
      <w:r w:rsidR="008E206F" w:rsidRPr="008E206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который предложил оказать Обществу безвозмездную финансовую помощь на покрытие убытка в сумме </w:t>
      </w:r>
      <w:r w:rsidR="008E206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__________________________________</w:t>
      </w:r>
      <w:r w:rsidR="008E206F" w:rsidRPr="008E206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руб. пропорционально долям участников.</w:t>
      </w:r>
    </w:p>
    <w:p w:rsidR="00921BF2" w:rsidRPr="00115946" w:rsidRDefault="008E206F" w:rsidP="00921BF2">
      <w:pPr>
        <w:pStyle w:val="a3"/>
        <w:shd w:val="clear" w:color="auto" w:fill="FFFFFF"/>
        <w:spacing w:before="240" w:beforeAutospacing="0" w:after="240" w:afterAutospacing="0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_________________, </w:t>
      </w:r>
    </w:p>
    <w:p w:rsidR="00921BF2" w:rsidRPr="00115946" w:rsidRDefault="00921BF2" w:rsidP="00921BF2">
      <w:pPr>
        <w:pStyle w:val="a3"/>
        <w:shd w:val="clear" w:color="auto" w:fill="FFFFFF"/>
        <w:spacing w:before="240" w:beforeAutospacing="0" w:after="240" w:afterAutospacing="0"/>
        <w:rPr>
          <w:rFonts w:ascii="Bookman Old Style" w:hAnsi="Bookman Old Style" w:cs="Arial"/>
          <w:color w:val="000000" w:themeColor="text1"/>
        </w:rPr>
      </w:pPr>
      <w:r w:rsidRPr="00115946">
        <w:rPr>
          <w:rFonts w:ascii="Bookman Old Style" w:hAnsi="Bookman Old Style" w:cs="Arial"/>
          <w:b/>
          <w:bCs/>
          <w:color w:val="000000" w:themeColor="text1"/>
          <w:bdr w:val="none" w:sz="0" w:space="0" w:color="auto" w:frame="1"/>
        </w:rPr>
        <w:t>ГОЛОСОВАЛИ:</w:t>
      </w:r>
      <w:r w:rsidRPr="00115946">
        <w:rPr>
          <w:rFonts w:ascii="Bookman Old Style" w:hAnsi="Bookman Old Style" w:cs="Arial"/>
          <w:color w:val="000000" w:themeColor="text1"/>
        </w:rPr>
        <w:t xml:space="preserve"> «за» - 2 голоса, «против» - нет, «воздержалось» - нет.</w:t>
      </w:r>
    </w:p>
    <w:p w:rsidR="00921BF2" w:rsidRPr="00186582" w:rsidRDefault="003717F0" w:rsidP="003717F0">
      <w:pPr>
        <w:spacing w:after="0" w:line="270" w:lineRule="atLeast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86582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ПОСТАНОВИЛИ: </w:t>
      </w:r>
    </w:p>
    <w:p w:rsidR="00186582" w:rsidRPr="00186582" w:rsidRDefault="00921BF2" w:rsidP="00186582">
      <w:pPr>
        <w:pStyle w:val="a6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 w:cs="Arial"/>
          <w:color w:val="000000" w:themeColor="text1"/>
          <w:sz w:val="24"/>
          <w:szCs w:val="24"/>
        </w:rPr>
        <w:t xml:space="preserve">1. </w:t>
      </w:r>
      <w:r w:rsidR="00186582" w:rsidRPr="00186582">
        <w:rPr>
          <w:rFonts w:ascii="Bookman Old Style" w:hAnsi="Bookman Old Style"/>
          <w:sz w:val="24"/>
          <w:szCs w:val="24"/>
        </w:rPr>
        <w:t>Оказать Обществу безвозмездную финансовую помощь на пополнение оборотных средств.</w:t>
      </w:r>
    </w:p>
    <w:p w:rsidR="00186582" w:rsidRPr="00186582" w:rsidRDefault="00186582" w:rsidP="00186582">
      <w:pPr>
        <w:pStyle w:val="a6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/>
          <w:sz w:val="24"/>
          <w:szCs w:val="24"/>
        </w:rPr>
        <w:t>Общая сумма безвозмездной финансовой помощи составит _________ _________________ рублей.</w:t>
      </w:r>
    </w:p>
    <w:p w:rsidR="00186582" w:rsidRPr="00186582" w:rsidRDefault="00186582" w:rsidP="00186582">
      <w:pPr>
        <w:pStyle w:val="a6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/>
          <w:sz w:val="24"/>
          <w:szCs w:val="24"/>
        </w:rPr>
        <w:t xml:space="preserve">Денежные средства </w:t>
      </w:r>
      <w:r w:rsidR="000F49A4">
        <w:rPr>
          <w:rFonts w:ascii="Bookman Old Style" w:hAnsi="Bookman Old Style"/>
          <w:sz w:val="24"/>
          <w:szCs w:val="24"/>
        </w:rPr>
        <w:t>вносятся</w:t>
      </w:r>
      <w:bookmarkStart w:id="0" w:name="_GoBack"/>
      <w:bookmarkEnd w:id="0"/>
      <w:r w:rsidRPr="00186582">
        <w:rPr>
          <w:rFonts w:ascii="Bookman Old Style" w:hAnsi="Bookman Old Style"/>
          <w:sz w:val="24"/>
          <w:szCs w:val="24"/>
        </w:rPr>
        <w:t xml:space="preserve"> наличными денежными средствами через кассу банка на расчетный счет Предприятия частями. Сумма и дата взноса произвольны и определяются учредителем в соответствии с производственной необходимостью.</w:t>
      </w:r>
    </w:p>
    <w:p w:rsidR="00186582" w:rsidRPr="00186582" w:rsidRDefault="00186582" w:rsidP="00186582">
      <w:pPr>
        <w:pStyle w:val="a6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/>
          <w:sz w:val="24"/>
          <w:szCs w:val="24"/>
        </w:rPr>
        <w:t>Денежные средства, поступившие в качестве безвозмездной финансовой помощи, могут расходоваться Предприятием на следующие цели:</w:t>
      </w:r>
    </w:p>
    <w:p w:rsidR="00186582" w:rsidRPr="00186582" w:rsidRDefault="00186582" w:rsidP="00186582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/>
          <w:sz w:val="24"/>
          <w:szCs w:val="24"/>
        </w:rPr>
        <w:t>на оплату услуг сторонних организаций, используемых в текущей деятельности и необходимых для обеспечения нормального функционирования Предприятия (услуг электросвязи, Интернета, услуг банка, информационных и консультационных услуг и пр.);</w:t>
      </w:r>
    </w:p>
    <w:p w:rsidR="00186582" w:rsidRPr="00186582" w:rsidRDefault="00186582" w:rsidP="00186582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/>
          <w:sz w:val="24"/>
          <w:szCs w:val="24"/>
        </w:rPr>
        <w:t>на оплату арендных обязательств по аренде помещений и основных средств, а также коммунальных услуг;</w:t>
      </w:r>
    </w:p>
    <w:p w:rsidR="00186582" w:rsidRPr="00186582" w:rsidRDefault="00186582" w:rsidP="00186582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/>
          <w:sz w:val="24"/>
          <w:szCs w:val="24"/>
        </w:rPr>
        <w:t>для расчетов по налогам и сборам, уплачиваемым в бюджетные и внебюджетные фонды;</w:t>
      </w:r>
    </w:p>
    <w:p w:rsidR="00186582" w:rsidRPr="00186582" w:rsidRDefault="00186582" w:rsidP="00186582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/>
          <w:sz w:val="24"/>
          <w:szCs w:val="24"/>
        </w:rPr>
        <w:t>для расчетов с персоналом по оплате труда;</w:t>
      </w:r>
    </w:p>
    <w:p w:rsidR="00186582" w:rsidRPr="00186582" w:rsidRDefault="00186582" w:rsidP="00186582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Bookman Old Style" w:hAnsi="Bookman Old Style"/>
          <w:sz w:val="24"/>
          <w:szCs w:val="24"/>
        </w:rPr>
      </w:pPr>
      <w:r w:rsidRPr="00186582">
        <w:rPr>
          <w:rFonts w:ascii="Bookman Old Style" w:hAnsi="Bookman Old Style"/>
          <w:sz w:val="24"/>
          <w:szCs w:val="24"/>
        </w:rPr>
        <w:t>для приобретения основных средств, нематериальных активов, сырья и материалов.</w:t>
      </w:r>
    </w:p>
    <w:p w:rsidR="00921BF2" w:rsidRPr="00115946" w:rsidRDefault="00921BF2" w:rsidP="0018658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15946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 </w:t>
      </w:r>
    </w:p>
    <w:p w:rsidR="003717F0" w:rsidRPr="00115946" w:rsidRDefault="00921BF2" w:rsidP="00921BF2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="003717F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Время закрытия собрания: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</w:t>
      </w:r>
    </w:p>
    <w:p w:rsidR="003717F0" w:rsidRPr="00115946" w:rsidRDefault="003717F0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Дата составления протокола: </w:t>
      </w:r>
      <w:r w:rsidR="009C78D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____________________</w:t>
      </w: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br/>
        <w:t> </w:t>
      </w:r>
    </w:p>
    <w:p w:rsidR="003717F0" w:rsidRPr="00115946" w:rsidRDefault="00921BF2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Председатель собрания </w:t>
      </w:r>
      <w:r w:rsidR="003717F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3717F0" w:rsidRPr="00115946" w:rsidRDefault="00921BF2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Секретарь </w:t>
      </w:r>
      <w:r w:rsidR="003717F0" w:rsidRPr="0011594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_____________________</w:t>
      </w:r>
    </w:p>
    <w:p w:rsidR="003717F0" w:rsidRPr="00115946" w:rsidRDefault="003717F0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3717F0" w:rsidRPr="00115946" w:rsidRDefault="003717F0" w:rsidP="003717F0">
      <w:pPr>
        <w:spacing w:after="225" w:line="270" w:lineRule="atLeast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115946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 </w:t>
      </w:r>
    </w:p>
    <w:sectPr w:rsidR="003717F0" w:rsidRPr="00115946" w:rsidSect="002E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51BB9"/>
    <w:multiLevelType w:val="hybridMultilevel"/>
    <w:tmpl w:val="EA78BC8C"/>
    <w:lvl w:ilvl="0" w:tplc="C6FE7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3177E"/>
    <w:multiLevelType w:val="hybridMultilevel"/>
    <w:tmpl w:val="CAAA823E"/>
    <w:lvl w:ilvl="0" w:tplc="E3E674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08"/>
    <w:rsid w:val="000F49A4"/>
    <w:rsid w:val="00115946"/>
    <w:rsid w:val="00186582"/>
    <w:rsid w:val="00203D96"/>
    <w:rsid w:val="002B0023"/>
    <w:rsid w:val="002E27B2"/>
    <w:rsid w:val="003717F0"/>
    <w:rsid w:val="00542BA2"/>
    <w:rsid w:val="008A47FD"/>
    <w:rsid w:val="008E206F"/>
    <w:rsid w:val="00921BF2"/>
    <w:rsid w:val="009C78D0"/>
    <w:rsid w:val="00A55C6D"/>
    <w:rsid w:val="00A93B08"/>
    <w:rsid w:val="00B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252D"/>
  <w15:docId w15:val="{E1BBD629-526B-4FDE-A521-7F774EEE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27B2"/>
  </w:style>
  <w:style w:type="paragraph" w:styleId="3">
    <w:name w:val="heading 3"/>
    <w:basedOn w:val="a"/>
    <w:link w:val="30"/>
    <w:uiPriority w:val="9"/>
    <w:qFormat/>
    <w:rsid w:val="00371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7F0"/>
    <w:rPr>
      <w:b/>
      <w:bCs/>
    </w:rPr>
  </w:style>
  <w:style w:type="character" w:styleId="a5">
    <w:name w:val="Hyperlink"/>
    <w:basedOn w:val="a0"/>
    <w:uiPriority w:val="99"/>
    <w:semiHidden/>
    <w:unhideWhenUsed/>
    <w:rsid w:val="003717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7F0"/>
  </w:style>
  <w:style w:type="paragraph" w:customStyle="1" w:styleId="justifyleft">
    <w:name w:val="justifyleft"/>
    <w:basedOn w:val="a"/>
    <w:rsid w:val="003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5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7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Лидия</cp:lastModifiedBy>
  <cp:revision>4</cp:revision>
  <dcterms:created xsi:type="dcterms:W3CDTF">2016-12-16T17:32:00Z</dcterms:created>
  <dcterms:modified xsi:type="dcterms:W3CDTF">2016-12-19T06:11:00Z</dcterms:modified>
</cp:coreProperties>
</file>