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7F" w:rsidRPr="000C247F" w:rsidRDefault="000C247F" w:rsidP="000C247F">
      <w:pPr>
        <w:shd w:val="clear" w:color="auto" w:fill="FFFFFF"/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C247F">
        <w:rPr>
          <w:rFonts w:ascii="inherit" w:eastAsia="Times New Roman" w:hAnsi="inherit" w:cs="Arial"/>
          <w:b/>
          <w:bCs/>
          <w:i/>
          <w:iCs/>
          <w:color w:val="000000"/>
          <w:sz w:val="21"/>
        </w:rPr>
        <w:t xml:space="preserve">Учет </w:t>
      </w:r>
      <w:proofErr w:type="spellStart"/>
      <w:r w:rsidRPr="000C247F">
        <w:rPr>
          <w:rFonts w:ascii="inherit" w:eastAsia="Times New Roman" w:hAnsi="inherit" w:cs="Arial"/>
          <w:b/>
          <w:bCs/>
          <w:i/>
          <w:iCs/>
          <w:color w:val="000000"/>
          <w:sz w:val="21"/>
        </w:rPr>
        <w:t>внеоборотных</w:t>
      </w:r>
      <w:proofErr w:type="spellEnd"/>
      <w:r w:rsidRPr="000C247F">
        <w:rPr>
          <w:rFonts w:ascii="inherit" w:eastAsia="Times New Roman" w:hAnsi="inherit" w:cs="Arial"/>
          <w:b/>
          <w:bCs/>
          <w:i/>
          <w:iCs/>
          <w:color w:val="000000"/>
          <w:sz w:val="21"/>
        </w:rPr>
        <w:t xml:space="preserve"> активов</w:t>
      </w:r>
    </w:p>
    <w:tbl>
      <w:tblPr>
        <w:tblW w:w="99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8"/>
        <w:gridCol w:w="2411"/>
        <w:gridCol w:w="2261"/>
      </w:tblGrid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Событие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Дт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Кт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 xml:space="preserve">Поступление/возведение </w:t>
            </w:r>
            <w:proofErr w:type="spellStart"/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внеоборотного</w:t>
            </w:r>
            <w:proofErr w:type="spellEnd"/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 xml:space="preserve"> актива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08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60 или 71, 75, 76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 xml:space="preserve">Постановка на баланс готового объекта </w:t>
            </w:r>
            <w:proofErr w:type="spellStart"/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внеоборотных</w:t>
            </w:r>
            <w:proofErr w:type="spellEnd"/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 xml:space="preserve"> активов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01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08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Начисление амортизации ОС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20, 23, 25, 26, 44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02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proofErr w:type="spellStart"/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Оприходование</w:t>
            </w:r>
            <w:proofErr w:type="spellEnd"/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 xml:space="preserve"> НМА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08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60, 71, 75, 76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Постановка на баланс единицы НМА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04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08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Начисление амортизации нематериальных активов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25, 26, 44, 20, 23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05</w:t>
            </w:r>
          </w:p>
        </w:tc>
      </w:tr>
    </w:tbl>
    <w:p w:rsidR="000C247F" w:rsidRPr="000C247F" w:rsidRDefault="000C247F" w:rsidP="000C247F">
      <w:pPr>
        <w:shd w:val="clear" w:color="auto" w:fill="FFFFFF"/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C247F">
        <w:rPr>
          <w:rFonts w:ascii="inherit" w:eastAsia="Times New Roman" w:hAnsi="inherit" w:cs="Arial"/>
          <w:b/>
          <w:bCs/>
          <w:i/>
          <w:iCs/>
          <w:color w:val="000000"/>
          <w:sz w:val="21"/>
        </w:rPr>
        <w:t> </w:t>
      </w:r>
    </w:p>
    <w:p w:rsidR="000C247F" w:rsidRPr="000C247F" w:rsidRDefault="000C247F" w:rsidP="000C247F">
      <w:pPr>
        <w:shd w:val="clear" w:color="auto" w:fill="FFFFFF"/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C247F">
        <w:rPr>
          <w:rFonts w:ascii="inherit" w:eastAsia="Times New Roman" w:hAnsi="inherit" w:cs="Arial"/>
          <w:b/>
          <w:bCs/>
          <w:i/>
          <w:iCs/>
          <w:color w:val="000000"/>
          <w:sz w:val="21"/>
        </w:rPr>
        <w:t>Учет товаров, материалов, сырья</w:t>
      </w:r>
    </w:p>
    <w:p w:rsidR="000C247F" w:rsidRPr="000C247F" w:rsidRDefault="000C247F" w:rsidP="000C247F">
      <w:pPr>
        <w:shd w:val="clear" w:color="auto" w:fill="FFFFFF"/>
        <w:spacing w:after="384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C247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9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65"/>
        <w:gridCol w:w="2415"/>
        <w:gridCol w:w="2265"/>
      </w:tblGrid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Событие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Дт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Кт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Приобретение разнообразных материальных запасов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60, 75, 76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Передача отходов из промышленного цеха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20, 23, 29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Передача материалов на производственные, административные, коммерческие нужды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20, 23, 25, 26, 44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10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Отпуск ТМЦ покупателю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90, 91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10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Приобретен продуктивный или рабочий скот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60, 75, 76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Отправка молодых животных в основное стадо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08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11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Затраты на забой скота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20 (23, 29)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11</w:t>
            </w:r>
          </w:p>
        </w:tc>
      </w:tr>
    </w:tbl>
    <w:p w:rsidR="000C247F" w:rsidRPr="000C247F" w:rsidRDefault="000C247F" w:rsidP="000C247F">
      <w:pPr>
        <w:shd w:val="clear" w:color="auto" w:fill="FFFFFF"/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C247F">
        <w:rPr>
          <w:rFonts w:ascii="inherit" w:eastAsia="Times New Roman" w:hAnsi="inherit" w:cs="Arial"/>
          <w:b/>
          <w:bCs/>
          <w:i/>
          <w:iCs/>
          <w:color w:val="000000"/>
          <w:sz w:val="21"/>
        </w:rPr>
        <w:t> </w:t>
      </w:r>
    </w:p>
    <w:p w:rsidR="000C247F" w:rsidRPr="000C247F" w:rsidRDefault="000C247F" w:rsidP="000C247F">
      <w:pPr>
        <w:shd w:val="clear" w:color="auto" w:fill="FFFFFF"/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C247F">
        <w:rPr>
          <w:rFonts w:ascii="inherit" w:eastAsia="Times New Roman" w:hAnsi="inherit" w:cs="Arial"/>
          <w:b/>
          <w:bCs/>
          <w:i/>
          <w:iCs/>
          <w:color w:val="000000"/>
          <w:sz w:val="21"/>
        </w:rPr>
        <w:t>Учет расходов</w:t>
      </w:r>
    </w:p>
    <w:p w:rsidR="000C247F" w:rsidRPr="000C247F" w:rsidRDefault="000C247F" w:rsidP="000C247F">
      <w:pPr>
        <w:shd w:val="clear" w:color="auto" w:fill="FFFFFF"/>
        <w:spacing w:after="384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C247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9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65"/>
        <w:gridCol w:w="2415"/>
        <w:gridCol w:w="2265"/>
      </w:tblGrid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lastRenderedPageBreak/>
              <w:t>Событие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Дт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Кт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Формирование суммы амортизации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20, 23, 25, 26, 44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02, 05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Материальные затраты, относимые на себестоимость производства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20, 23, 29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10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Закрытие распределительных счетов по итогам месяца с отнесением сумм на себестоимость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23, 25, 26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Изготовлены самостоятельно и переданы в производство полуфабрикаты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21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Принятие к учету произведенных услуг и выполненных работ от сторонних организаций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20, 23, 25, 26, 44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60, 76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Определение суммы полагающихся к уплате налогов и взносов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20, 23, 25, 26, 44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68, 69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Определен размер причитающейся сотрудникам зарплаты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20, 23, 25, 26, 44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70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proofErr w:type="spellStart"/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Оприходование</w:t>
            </w:r>
            <w:proofErr w:type="spellEnd"/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 xml:space="preserve"> готовой продукции из производственного цеха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21,43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20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Единовременное списание коммерческих затрат на себестоимость реализации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90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44</w:t>
            </w:r>
          </w:p>
        </w:tc>
      </w:tr>
    </w:tbl>
    <w:p w:rsidR="000C247F" w:rsidRPr="000C247F" w:rsidRDefault="000C247F" w:rsidP="000C247F">
      <w:pPr>
        <w:shd w:val="clear" w:color="auto" w:fill="FFFFFF"/>
        <w:spacing w:after="384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C247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0C247F" w:rsidRPr="000C247F" w:rsidRDefault="000C247F" w:rsidP="000C247F">
      <w:pPr>
        <w:shd w:val="clear" w:color="auto" w:fill="FFFFFF"/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C247F">
        <w:rPr>
          <w:rFonts w:ascii="inherit" w:eastAsia="Times New Roman" w:hAnsi="inherit" w:cs="Arial"/>
          <w:b/>
          <w:bCs/>
          <w:i/>
          <w:iCs/>
          <w:color w:val="000000"/>
          <w:sz w:val="21"/>
        </w:rPr>
        <w:t>Учет готовой продукции и товаров</w:t>
      </w:r>
    </w:p>
    <w:p w:rsidR="000C247F" w:rsidRPr="000C247F" w:rsidRDefault="000C247F" w:rsidP="000C247F">
      <w:pPr>
        <w:shd w:val="clear" w:color="auto" w:fill="FFFFFF"/>
        <w:spacing w:after="384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C247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9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65"/>
        <w:gridCol w:w="2415"/>
        <w:gridCol w:w="2265"/>
      </w:tblGrid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Событие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Дт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Кт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proofErr w:type="spellStart"/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Оприходование</w:t>
            </w:r>
            <w:proofErr w:type="spellEnd"/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 xml:space="preserve"> товаров для последующей реализации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41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60, 71, 75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Начисление торговой наценки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41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42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proofErr w:type="spellStart"/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Оприходование</w:t>
            </w:r>
            <w:proofErr w:type="spellEnd"/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 xml:space="preserve"> готовых изделий из производственного </w:t>
            </w: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lastRenderedPageBreak/>
              <w:t>цеха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lastRenderedPageBreak/>
              <w:t>43, 21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20, 23, 29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lastRenderedPageBreak/>
              <w:t>Реализация готовых изделий и полуфабрикатов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90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41, 21, 43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Внесена в учетные регистры обнаруженная по итогам инвентаризации недостача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73, 94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41, 21, 43</w:t>
            </w:r>
          </w:p>
        </w:tc>
      </w:tr>
    </w:tbl>
    <w:p w:rsidR="000C247F" w:rsidRPr="000C247F" w:rsidRDefault="000C247F" w:rsidP="000C247F">
      <w:pPr>
        <w:shd w:val="clear" w:color="auto" w:fill="FFFFFF"/>
        <w:spacing w:after="384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C247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0C247F" w:rsidRPr="000C247F" w:rsidRDefault="000C247F" w:rsidP="000C247F">
      <w:pPr>
        <w:shd w:val="clear" w:color="auto" w:fill="FFFFFF"/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C247F">
        <w:rPr>
          <w:rFonts w:ascii="inherit" w:eastAsia="Times New Roman" w:hAnsi="inherit" w:cs="Arial"/>
          <w:b/>
          <w:bCs/>
          <w:i/>
          <w:iCs/>
          <w:color w:val="000000"/>
          <w:sz w:val="21"/>
        </w:rPr>
        <w:t>Учет денег в различной форме</w:t>
      </w:r>
    </w:p>
    <w:p w:rsidR="000C247F" w:rsidRPr="000C247F" w:rsidRDefault="000C247F" w:rsidP="000C247F">
      <w:pPr>
        <w:shd w:val="clear" w:color="auto" w:fill="FFFFFF"/>
        <w:spacing w:after="384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C247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9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65"/>
        <w:gridCol w:w="2415"/>
        <w:gridCol w:w="2265"/>
      </w:tblGrid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Событие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Дт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Кт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Перечисления денежных средств за приобретенные ценности от покупателей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50, 51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62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Зачисление наличной выручки от торговой деятельности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90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Приход неиспользованных подотчетных средств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50, 51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71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Взнос в уставный фонд наличными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50, 51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75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Оплата счетов поставщиков по поставленной ранее продукции, ТМЦ, оказанным услугам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60, 76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50, 51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Выдача аванса в подотчет сотруднику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71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50, 51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Выдача заработной платы сотрудникам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70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50, 51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Отправка причитающихся сре</w:t>
            </w:r>
            <w:proofErr w:type="gramStart"/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дств в б</w:t>
            </w:r>
            <w:proofErr w:type="gramEnd"/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юджет и фонды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68, 69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51</w:t>
            </w:r>
          </w:p>
        </w:tc>
      </w:tr>
    </w:tbl>
    <w:p w:rsidR="000C247F" w:rsidRPr="000C247F" w:rsidRDefault="000C247F" w:rsidP="000C247F">
      <w:pPr>
        <w:shd w:val="clear" w:color="auto" w:fill="FFFFFF"/>
        <w:spacing w:after="384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C247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0C247F" w:rsidRPr="000C247F" w:rsidRDefault="000C247F" w:rsidP="000C247F">
      <w:pPr>
        <w:shd w:val="clear" w:color="auto" w:fill="FFFFFF"/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C247F">
        <w:rPr>
          <w:rFonts w:ascii="inherit" w:eastAsia="Times New Roman" w:hAnsi="inherit" w:cs="Arial"/>
          <w:b/>
          <w:bCs/>
          <w:i/>
          <w:iCs/>
          <w:color w:val="000000"/>
          <w:sz w:val="21"/>
        </w:rPr>
        <w:t>Расчетные операции с контрагентами</w:t>
      </w:r>
    </w:p>
    <w:p w:rsidR="000C247F" w:rsidRPr="000C247F" w:rsidRDefault="000C247F" w:rsidP="000C247F">
      <w:pPr>
        <w:shd w:val="clear" w:color="auto" w:fill="FFFFFF"/>
        <w:spacing w:after="384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C247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9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65"/>
        <w:gridCol w:w="2415"/>
        <w:gridCol w:w="2265"/>
      </w:tblGrid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Событие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Дт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Кт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proofErr w:type="spellStart"/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lastRenderedPageBreak/>
              <w:t>Оприходование</w:t>
            </w:r>
            <w:proofErr w:type="spellEnd"/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 xml:space="preserve"> материальных ценностей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10, 41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60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Постановка на учет стоимости оказанных услуг, произведенных работ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20, 23, 25, 26, 44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60, 76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Перечисление денег поставщику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60, 76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50, 51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Получены денежные средства в кассу или на расчетный счет от покупателей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50, 51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62, 76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Отражена реализация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62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90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Начислены налоги и страховые взносы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20, 25, 26, 44, 90, 91, 99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68, 69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Начисление причитающейся сотрудникам оплаты за труд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20, 25, 26, 44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70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Уплата налогов и страховых взносов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68, 69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50, 51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Выплата работникам полагающейся суммы за труд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70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50, 51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Поступление заемных/кредитных сре</w:t>
            </w:r>
            <w:proofErr w:type="gramStart"/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дств в к</w:t>
            </w:r>
            <w:proofErr w:type="gramEnd"/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ассу или на расчетный счет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50, 51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66, 67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Возврат полученных ранее заемных средств или суммы их обслуживания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66, 67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50, 51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Начисление суммы процентов по заемным средствам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20, 25, 26, 44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66, 67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Выдача подотчетных сумм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71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50, 51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Отражены произведенные расходы на основании данных авансового отчета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07, 08, 10, 20, 25, 26, 41, 44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71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Предоставлен заем сотруднику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73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50, 51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Определен ответственный за недостачу работник и взыскание обращено на него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73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94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Закрытие долга по займу работником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50, 51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73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lastRenderedPageBreak/>
              <w:t>Компенсация недостачи с помощью товаров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41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73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Сформирован уставный фонд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75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80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Выплата дохода от участия учредителям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75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50, 51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Переданы средства в уставный фонд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08, 10, 11, 41, 50, 51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75</w:t>
            </w:r>
          </w:p>
        </w:tc>
      </w:tr>
    </w:tbl>
    <w:p w:rsidR="000C247F" w:rsidRPr="000C247F" w:rsidRDefault="000C247F" w:rsidP="000C247F">
      <w:pPr>
        <w:shd w:val="clear" w:color="auto" w:fill="FFFFFF"/>
        <w:spacing w:after="384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C247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0C247F" w:rsidRPr="000C247F" w:rsidRDefault="000C247F" w:rsidP="000C247F">
      <w:pPr>
        <w:shd w:val="clear" w:color="auto" w:fill="FFFFFF"/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C247F">
        <w:rPr>
          <w:rFonts w:ascii="inherit" w:eastAsia="Times New Roman" w:hAnsi="inherit" w:cs="Arial"/>
          <w:b/>
          <w:bCs/>
          <w:i/>
          <w:iCs/>
          <w:color w:val="000000"/>
          <w:sz w:val="21"/>
        </w:rPr>
        <w:t>Учет основного капитала</w:t>
      </w:r>
    </w:p>
    <w:p w:rsidR="000C247F" w:rsidRPr="000C247F" w:rsidRDefault="000C247F" w:rsidP="000C247F">
      <w:pPr>
        <w:shd w:val="clear" w:color="auto" w:fill="FFFFFF"/>
        <w:spacing w:after="384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C247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9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65"/>
        <w:gridCol w:w="2415"/>
        <w:gridCol w:w="2265"/>
      </w:tblGrid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Событие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Дт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Кт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Образован уставный фонд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75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80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Выкуп собственных акций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81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50, 51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Формирование резервного фонда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84, 75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82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Погашение образовавшегося убытка за счет средств резервного фонда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82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84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Отражение роста стоимости акций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75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83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Снижение стоимости основных фондов по итогам переоценки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83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01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Распределение добавочного фонда среди участников общества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83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75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Получение финансовых ресурсов на строго определенные цели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50, 51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86</w:t>
            </w:r>
          </w:p>
        </w:tc>
      </w:tr>
    </w:tbl>
    <w:p w:rsidR="000C247F" w:rsidRPr="000C247F" w:rsidRDefault="000C247F" w:rsidP="000C247F">
      <w:pPr>
        <w:shd w:val="clear" w:color="auto" w:fill="FFFFFF"/>
        <w:spacing w:after="384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C247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0C247F" w:rsidRPr="000C247F" w:rsidRDefault="000C247F" w:rsidP="000C247F">
      <w:pPr>
        <w:shd w:val="clear" w:color="auto" w:fill="FFFFFF"/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C247F">
        <w:rPr>
          <w:rFonts w:ascii="inherit" w:eastAsia="Times New Roman" w:hAnsi="inherit" w:cs="Arial"/>
          <w:b/>
          <w:bCs/>
          <w:i/>
          <w:iCs/>
          <w:color w:val="000000"/>
          <w:sz w:val="21"/>
        </w:rPr>
        <w:t>Определение финансового результата работы</w:t>
      </w:r>
    </w:p>
    <w:p w:rsidR="000C247F" w:rsidRPr="000C247F" w:rsidRDefault="000C247F" w:rsidP="000C247F">
      <w:pPr>
        <w:shd w:val="clear" w:color="auto" w:fill="FFFFFF"/>
        <w:spacing w:after="384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C247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9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65"/>
        <w:gridCol w:w="2415"/>
        <w:gridCol w:w="2265"/>
      </w:tblGrid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lastRenderedPageBreak/>
              <w:t>Событие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Дт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Кт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Списана стоимость материальных ценностей, выполненных работ, оказанных услуг на себестоимость реализованной продукции, работ, услуг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90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10, 20, 21, 41, 43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Отражение выручки от реализации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50, 51, 57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90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Отражена задолженность покупателя за отпущенные ценности, работы, услуги — реализация продукции, работ, услуг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62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90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Отражен НДС с суммы продаж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90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68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Отнесение коммерческих затрат на себестоимость продаж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90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44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Получена прибыль по основной деятельности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90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99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Убыток от основной деятельности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99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90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 xml:space="preserve">Отнесение на затраты ТМЦ, </w:t>
            </w:r>
            <w:proofErr w:type="gramStart"/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переданных</w:t>
            </w:r>
            <w:proofErr w:type="gramEnd"/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 xml:space="preserve"> безвозмездно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91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10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Оплата банковских комиссий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91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51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Отнесение размера недостачи на финансовый результат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91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94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Выявлены излишки по итогам инвентаризации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01,10, 21, 41, 43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91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Продажа объектов основных фондов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91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01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Присуждены пени, штрафы, неустойки по решению суда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76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91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Отражение обнаруженной суммы недостачи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94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10, 11, 21, 41, 43, 50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Определен виновный в недостаче сотрудник и взыскание обращено на него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73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94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Формирование резервов предстоящих расходов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20 , 23, 25, 26, 44, 91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96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lastRenderedPageBreak/>
              <w:t>Отражение расходов будущих периодов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97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10, 21, 41, 43, 60, 76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Списание части затрат будущих периодов, относящихся к текущему моменту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20, 23, 25, 26, 44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97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Показаны доходы будущих периодов (например, по операциям лизинга)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98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90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Получение денежных сре</w:t>
            </w:r>
            <w:proofErr w:type="gramStart"/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дств в к</w:t>
            </w:r>
            <w:proofErr w:type="gramEnd"/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ачестве доходов будущих периодов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50, 51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98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Отражены убытки вследствие чрезвычайных происшествий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99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07, 08, 10, 11, 20, 21, 41, 43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Начисление налога на прибыль организации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99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68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384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 xml:space="preserve">Формирование </w:t>
            </w:r>
            <w:proofErr w:type="gramStart"/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текущего</w:t>
            </w:r>
            <w:proofErr w:type="gramEnd"/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финрезультата</w:t>
            </w:r>
            <w:proofErr w:type="spellEnd"/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:</w:t>
            </w:r>
          </w:p>
          <w:p w:rsidR="000C247F" w:rsidRPr="000C247F" w:rsidRDefault="000C247F" w:rsidP="000C247F">
            <w:pPr>
              <w:spacing w:after="384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— убытка</w:t>
            </w:r>
          </w:p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— прибыли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384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 </w:t>
            </w:r>
          </w:p>
          <w:p w:rsidR="000C247F" w:rsidRPr="000C247F" w:rsidRDefault="000C247F" w:rsidP="000C247F">
            <w:pPr>
              <w:spacing w:after="384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99</w:t>
            </w:r>
          </w:p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90, 91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384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 </w:t>
            </w:r>
          </w:p>
          <w:p w:rsidR="000C247F" w:rsidRPr="000C247F" w:rsidRDefault="000C247F" w:rsidP="000C247F">
            <w:pPr>
              <w:spacing w:after="384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90, 91</w:t>
            </w:r>
          </w:p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99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Показан непокрытый убыток по итогам хозяйственной деятельности за год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84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99</w:t>
            </w:r>
          </w:p>
        </w:tc>
      </w:tr>
      <w:tr w:rsidR="000C247F" w:rsidRPr="000C247F" w:rsidTr="000C247F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Отражение чистой прибыли к последующему распределению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99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247F" w:rsidRPr="000C247F" w:rsidRDefault="000C247F" w:rsidP="000C247F">
            <w:pPr>
              <w:spacing w:after="0" w:line="408" w:lineRule="atLeas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0C247F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84</w:t>
            </w:r>
          </w:p>
        </w:tc>
      </w:tr>
    </w:tbl>
    <w:p w:rsidR="000C247F" w:rsidRPr="000C247F" w:rsidRDefault="000C247F" w:rsidP="000C247F">
      <w:pPr>
        <w:shd w:val="clear" w:color="auto" w:fill="FFFFFF"/>
        <w:spacing w:after="384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0C247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2336D" w:rsidRDefault="0012336D"/>
    <w:sectPr w:rsidR="0012336D" w:rsidSect="00615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0C247F"/>
    <w:rsid w:val="000C247F"/>
    <w:rsid w:val="0012336D"/>
    <w:rsid w:val="00615D5A"/>
    <w:rsid w:val="00E3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C24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901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2018-03-03T08:25:00Z</dcterms:created>
  <dcterms:modified xsi:type="dcterms:W3CDTF">2018-03-03T08:29:00Z</dcterms:modified>
</cp:coreProperties>
</file>