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29" w:rsidRPr="00475629" w:rsidRDefault="00475629" w:rsidP="00475629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r w:rsidRPr="00475629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Управление Федеральной налоговой службы по г. Москве</w:t>
      </w:r>
    </w:p>
    <w:p w:rsidR="00475629" w:rsidRPr="00475629" w:rsidRDefault="00475629" w:rsidP="00475629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proofErr w:type="gramStart"/>
      <w:r w:rsidRPr="00475629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П</w:t>
      </w:r>
      <w:proofErr w:type="gramEnd"/>
      <w:r w:rsidRPr="00475629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 xml:space="preserve"> и с ь м о</w:t>
      </w:r>
    </w:p>
    <w:p w:rsidR="00475629" w:rsidRDefault="00475629" w:rsidP="00475629">
      <w:pPr>
        <w:shd w:val="clear" w:color="auto" w:fill="FFFFFF"/>
        <w:spacing w:after="0" w:line="465" w:lineRule="atLeast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20.12.2005</w:t>
      </w:r>
      <w:r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 </w:t>
      </w:r>
    </w:p>
    <w:p w:rsidR="00475629" w:rsidRPr="00475629" w:rsidRDefault="00475629" w:rsidP="00475629">
      <w:pPr>
        <w:shd w:val="clear" w:color="auto" w:fill="FFFFFF"/>
        <w:spacing w:after="0" w:line="465" w:lineRule="atLeast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bookmarkStart w:id="0" w:name="_GoBack"/>
      <w:bookmarkEnd w:id="0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22-08/94593</w:t>
      </w:r>
    </w:p>
    <w:p w:rsidR="00475629" w:rsidRPr="00475629" w:rsidRDefault="00475629" w:rsidP="0047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Управление ФНС России по г. Москве в связи с многочисленными запросами по порядку замены и активизации электронной контрольной ленты защищенной (далее - ЭКЛЗ), до принятия нормативных актов по данному вопросу, рекомендует соблюдать временный порядок активизации, замены и хранения ЭКЛЗ: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Замена ЭКЛЗ осуществляется в следующем порядке.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1. В случае выдачи (печати) ККТ сообщения о заполнении памяти ЭКЛЗ более чем на 90% пользователь ККТ незамедлительно уведомляет ЦТО о заполнении ЭКЛЗ и направляет ему Гарантийное письмо-заявку на установку и активизацию новой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2. В случае истечении установленного срока эксплуатации ЭКЛЗ в составе ККТ (12 месяцев от момента активизации ЭКЛЗ) пользователь ККТ уведомляет ЦТО за месяц до его истечения и направляет Гарантийное письмо-заявку на установку и активизацию новой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3. Пользователь ККТ представляет в налоговый орган следующие документы: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- карточку регистрации ККТ, на которой будет производиться замена ЭКЛЗ;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- Журнал кассира – </w:t>
      </w:r>
      <w:proofErr w:type="spell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операциониста</w:t>
      </w:r>
      <w:proofErr w:type="spell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;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- техническое заключение о причине замены ЭКЛЗ, выданное ЦТО;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- Акт по форме № КМ-2, заверенный печатью ЦТО (составляется в трех экземплярах).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4. Должностное лицо налогового органа просматривает представленные документы. Подписывает Акт по форме КМ–2 и ставит штамп налогового органа. Данная подпись является разрешением на проведение процедуры замены и активизации новой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5 Карточка регистрации ККТ и журнал кассира-</w:t>
      </w:r>
      <w:proofErr w:type="spell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операциониста</w:t>
      </w:r>
      <w:proofErr w:type="spell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остаются в налоговом органе.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Для замены ЭКЛЗ необходимо: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1.Снять краткий отчет по закрытиям смен из ЭКЛЗ за период от активизации до последней закрытой смены и итоги текущей смены из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2. Провести закрытие архива в соответствие с эксплуатационной документацией генерального поставщика ККТ. При замене ЭКЛЗ в 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lastRenderedPageBreak/>
        <w:t>аварийной ситуации, если закрытие ЭКЛЗ невозможно, произвести закрытие архива с помощью специального программного обеспечения при подсоединении ЭКЛЗ к персональному компьютеру (после замены ЭКЛЗ).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3. Снять кожух ККТ, обеспечивающий защиту от несанкционированного доступа к блоку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4. Снять блок ЭКЛЗ, отсоединив разъем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5. Установить новый блок ЭКЛЗ, подключив разъем кабеля к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6. Установить кожух ККТ.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7. Провести активизацию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8. Снять необходимые отчеты итогов активизации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9. Оформить документы, указанные ниже.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Пользователь ККТ, после проведения процедуры замены и активизации ЭКЛЗ и оформления ЦТО необходимых документов, представляет в налоговый орган: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1. Формуляр (технический паспорт) ККТ. После замены и активизации ЭКЛЗ производится запись в графе «Особые отметки» о дате замены и 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lastRenderedPageBreak/>
        <w:t>активизации ЭКЛЗ с указанием регистрационного номера ЭКЛЗ. Запись заверяется штампом, оттиском пломбира и подписью специалиста ЦТО, производившего замену и активизацию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2. Дополнительный лист к Паспорту версии с отметкой об активизации ЭКЛЗ с указанием регистрационного номера ЭКЛЗ и даты активизации, заверенный подписью исполнителя и печатью ЦТО.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3. Акт ввода в эксплуатацию ЭКЛЗ (Приложение</w:t>
      </w:r>
      <w:proofErr w:type="gram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А</w:t>
      </w:r>
      <w:proofErr w:type="gram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Паспорта ЭКЛЗ). Оформляется специалистом ЦТО, производившим ввод ЭКЛЗ в эксплуатацию, заверяется подписью и печатью ЦТО.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4. Журнал КМ-8. Специалистом ЦТО производится запись о </w:t>
      </w:r>
      <w:proofErr w:type="gram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технологической процедуре, произведенной на ККТ и наклеивается</w:t>
      </w:r>
      <w:proofErr w:type="gram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отрывная часть - контрольного талона </w:t>
      </w:r>
      <w:proofErr w:type="spell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самоклеющейся</w:t>
      </w:r>
      <w:proofErr w:type="spell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пломбы, которая должна иметь идентификационный номер, аналогичный номеру на пломбе.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5. Акт по форме № КМ-2, который оформляется в следующем порядке: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- в поле Акта «Характер неисправности при отправке в ремонт и заключение специалиста ЦТО о состоянии блока фискальной памяти» должна быть сделана запись о выполненной технологической процедуре, состоянии блока фискальной памяти и состоянии ЭКЛЗ до выполнения технологической процедуры;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- показания счетчиков ККТ до выполнения технологической процедуры указываются в столбце Акта «Перед отправкой машины в ремонт»</w:t>
      </w:r>
      <w:proofErr w:type="gram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.</w:t>
      </w:r>
      <w:proofErr w:type="gram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lastRenderedPageBreak/>
        <w:t xml:space="preserve">- </w:t>
      </w:r>
      <w:proofErr w:type="gram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п</w:t>
      </w:r>
      <w:proofErr w:type="gram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оказания счетчиков ККМ после выполнения технологической процедуры указываются в столбце Акта «При возврате машины из ремонта в организацию».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proofErr w:type="gram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ЦТО, проводивший технологическую процедуру, оформляет соответствующие документы и передает их пользователю для предоставления в налоговый орган.</w:t>
      </w:r>
      <w:proofErr w:type="gram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К указанным документам должны быть приложены, оформленные с помощью ККТ отчетные документы, на основании которых производилось заполнение документов.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Налоговый орган после получения всего комплекта документов и проверки правильности их оформления возвращает их пользователю вместе с карточкой регистрации ККТ с отметкой об </w:t>
      </w:r>
      <w:proofErr w:type="spell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активизированнной</w:t>
      </w:r>
      <w:proofErr w:type="spell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ЭКЛЗ и журналом кассира-</w:t>
      </w:r>
      <w:proofErr w:type="spell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операциониста</w:t>
      </w:r>
      <w:proofErr w:type="spell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с записью о замене ЭКЛЗ. В журнале КМ-8 проверяется наличие </w:t>
      </w:r>
      <w:proofErr w:type="spell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вклеяной</w:t>
      </w:r>
      <w:proofErr w:type="spell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отрывной части - контрольного талона </w:t>
      </w:r>
      <w:proofErr w:type="spell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самоклеющейся</w:t>
      </w:r>
      <w:proofErr w:type="spellEnd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 xml:space="preserve"> пломбы и ставится штамп налогового органа.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Должностным лицом налогового органа подписывается Акт по форме КМ-2 в разделе «При возвращении (приеме) из ремонта». Акт подписывается в 3 экземплярах и заверяется штампом налогового органа. Один экземпляр остается в налоговом органе. Второй экземпляр акта передается пользователю для передачи в ЦТО. Третий экземпляр остается у пользователя.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Налоговый орган делает отметку о замене ЭКЛЗ в книге учета ККТ.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Снятые ЭКЛЗ подлежат хранению у пользователей ККТ в течение 5 лет с момента снятия. При этом пользователь должен обеспечить сохранность ЭКЛЗ с зарегистрированной в ней информацией в течение указанного срока, соблюдая установленные в паспорте ЭКЛЗ условия хранения. Ответственным за хранения ЭКЛЗ является должностное лицо организации или индивидуальный предприниматель.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Замена ЭКЛЗ производится в следующих случаях: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- при заполнении ЭКЛЗ;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- при истечении установленного срока эксплуатации ЭКЛЗ;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- при перерегистрации ККТ;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shd w:val="clear" w:color="auto" w:fill="FFFFFF"/>
          <w:lang w:eastAsia="ru-RU"/>
        </w:rPr>
        <w:t>- при неисправности ЭКЛЗ.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</w:p>
    <w:p w:rsidR="00475629" w:rsidRPr="00475629" w:rsidRDefault="00475629" w:rsidP="00475629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Действительный государственный Советник налоговой службы РФ II ранга</w:t>
      </w:r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  <w:t xml:space="preserve">С.X. </w:t>
      </w:r>
      <w:proofErr w:type="spellStart"/>
      <w:r w:rsidRPr="00475629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Аминев</w:t>
      </w:r>
      <w:proofErr w:type="spellEnd"/>
    </w:p>
    <w:p w:rsidR="00BB35BA" w:rsidRDefault="00BB35BA"/>
    <w:sectPr w:rsidR="00BB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475629"/>
    <w:rsid w:val="00B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2016-06-22T09:16:00Z</dcterms:created>
  <dcterms:modified xsi:type="dcterms:W3CDTF">2016-06-22T09:17:00Z</dcterms:modified>
</cp:coreProperties>
</file>