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1" w:rsidRPr="005C6541" w:rsidRDefault="005C6541" w:rsidP="005C6541">
      <w:pPr>
        <w:shd w:val="clear" w:color="auto" w:fill="FFFFFF"/>
        <w:spacing w:before="225" w:after="165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C65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Годовой план продаж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Arial" w:eastAsia="Times New Roman" w:hAnsi="Arial" w:cs="Arial"/>
          <w:color w:val="6F6F6F"/>
          <w:sz w:val="17"/>
          <w:lang w:eastAsia="ru-RU"/>
        </w:rPr>
        <w:t>+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Разрабатывать план лучше всего в конце календарного года, то есть в течение декабря, или же в конце планового года, если он наступает не в январе, а в другом месяце. На проработку плана обычно уходит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один полный день</w:t>
      </w:r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либо 1–2 недели, если уделять этому по часу в день. После этого план согласовывается, если нужно — дорабатывается и корректируется, а затем принимается к исполнению.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Например, компания, которая производит и продает замороженные полуфабрикаты, запланировала рост продаж на 30% в год </w:t>
      </w:r>
      <w:r w:rsidRPr="005C6541">
        <w:rPr>
          <w:rFonts w:ascii="inherit" w:eastAsia="Times New Roman" w:hAnsi="inherit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(рисунок). 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 поставили целью минимальный прирост в 10% в январе 2016 года по отношению к январю 2015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noBreakHyphen/>
        <w:t xml:space="preserve">го. В августе должна начаться маркетинговая акция, поэтому и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</w:t>
      </w:r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начиная с августа должен составлять от 35 до 45% по отношению к аналогичному месяцу прошлого года.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0750" cy="3986644"/>
            <wp:effectExtent l="19050" t="0" r="0" b="0"/>
            <wp:docPr id="1" name="Рисунок 1" descr="https://e.profkiosk.ru/service_tbn2/22wx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22wx8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Объемы продаж каждого месяца представляют собой сумму объемов продаж по каждому клиенту. Например, в январе 2015 года объем продаж в 10,9 </w:t>
      </w:r>
      <w:proofErr w:type="spellStart"/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млн</w:t>
      </w:r>
      <w:proofErr w:type="spellEnd"/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руб. обеспечил 1241 клиент со средним оборотом 8,78 тыс. руб. в месяц. Соответственно, и годовой план продаж на 2016 год должен быть расписан по месяцам с учетом предполагаемого количества клиентов и среднего оборота</w:t>
      </w:r>
      <w:r w:rsidRPr="005C6541">
        <w:rPr>
          <w:rFonts w:ascii="inherit" w:eastAsia="Times New Roman" w:hAnsi="inherit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 (таблица 1).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этом у вас появляется пространство для маневра. Чтобы увеличить продажи на определенную сумму, можно влиять на количество клиентов и средний оборот по каждому из них. Сначала нужно запланировать рост базы заказчиков. Если один менеджер приводит два-три новых клиента в месяц, значит, весь отдел будет приносить 30–50 заказчиков в месяц (за исключением января и второй половины лета, когда активность снижается). Но простого роста базы недостаточно для выполнения годовой цели, нужно запланировать увеличение среднего оборота по одному клиенту. Например, в январе 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— с 8,8 тыс. до 9,3 тыс. руб. (11,99 </w:t>
      </w:r>
      <w:proofErr w:type="spellStart"/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млн</w:t>
      </w:r>
      <w:proofErr w:type="spellEnd"/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руб. : 1293), по аналогии рассчитываются и остальные месяцы.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400675" cy="3414094"/>
            <wp:effectExtent l="19050" t="0" r="9525" b="0"/>
            <wp:docPr id="2" name="Рисунок 2" descr="https://e.profkiosk.ru/service_tbn2/ufn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ufna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65" cy="34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Pr="005C6541" w:rsidRDefault="005C6541" w:rsidP="005C6541">
      <w:pPr>
        <w:shd w:val="clear" w:color="auto" w:fill="FFFFFF"/>
        <w:spacing w:before="225" w:after="165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C65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Планирование на месяц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Подробный план продаж на месяц — это прикладной инструмент, в котором есть цели для менеджеров по продажам и </w:t>
      </w:r>
      <w:hyperlink r:id="rId6" w:tgtFrame="_blank" w:tooltip="Как выявить проблему клиента и продать ее решение" w:history="1">
        <w:r w:rsidRPr="005C6541">
          <w:rPr>
            <w:rFonts w:ascii="inherit" w:eastAsia="Times New Roman" w:hAnsi="inherit" w:cs="Times New Roman"/>
            <w:color w:val="1252A1"/>
            <w:sz w:val="25"/>
            <w:u w:val="single"/>
            <w:lang w:eastAsia="ru-RU"/>
          </w:rPr>
          <w:t>средства их достижения</w:t>
        </w:r>
      </w:hyperlink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Его нужно готовить за два-три дня до начала каждого месяца, разработка обычно занимает несколько часов. План расписан </w:t>
      </w:r>
      <w:proofErr w:type="spell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понедельно</w:t>
      </w:r>
      <w:proofErr w:type="spell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максимально подробно, с указанием тех действий, которые должны быть выполнены менеджерами по продажам </w:t>
      </w:r>
      <w:r w:rsidRPr="005C6541">
        <w:rPr>
          <w:rFonts w:ascii="inherit" w:eastAsia="Times New Roman" w:hAnsi="inherit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(таблица 2).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315075" cy="4944037"/>
            <wp:effectExtent l="19050" t="0" r="9525" b="0"/>
            <wp:docPr id="3" name="Рисунок 3" descr="https://e.profkiosk.ru/service_tbn2/hc5y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hc5yj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12" cy="49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Сначала мы распределяем плановые показатели объема продаж, количества клиентов и средней суммы сделки по неделям. Объем продаж разделен на равные части. Количество клиентов и средний оборот здесь примерно в два раза выше,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чем</w:t>
      </w:r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если бы мы просто разделили на количество недель, потому что в среднем клиенты размещают два заказа в месяц. Это отображают дополнительные поля — «Количество сделок» и «Средняя сумма сделки». Разделив объем продаж 16 920 тыс. руб. на среднюю сумму сделки 4,7 тыс. руб. (из предыдущего месяца), мы получаем нужное количество сделок — 3952. Эти данные пригодятся на следующем этапе при индивидуальном планировании для менеджера. Также они помогают контролировать работу отдела продаж: количество сделок не должно падать, а среднюю сумму сделки желательно увеличивать.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Затем нужно разделить всех клиентов из базы как минимум на две категории: существующих и новых покупателей. По постоянным заказчикам нам известен график и средние суммы заказов, поэтому мы можем запланировать, сколько они принесут денег.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Так как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часть клиентов со временем перестает покупать</w:t>
      </w:r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при планировании нужно учесть процент отсева. Если 2% старых клиентов прекратили делать заказы в прошлом месяце, надо отнять этот же процент в следующем.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Далее планируем количество новых контактов. Для этого необходимо вычислить конверсию контактов в покупки. В данном случае на сотрудничество соглашаются примерно 30% клиентов. Зная конверсию по предыдущим месяцам (в </w:t>
      </w:r>
      <w:hyperlink r:id="rId8" w:tgtFrame="_blank" w:tooltip="Планируем продажи при нестабильной конъюнктуре рынка" w:history="1">
        <w:r w:rsidRPr="005C6541">
          <w:rPr>
            <w:rFonts w:ascii="inherit" w:eastAsia="Times New Roman" w:hAnsi="inherit" w:cs="Times New Roman"/>
            <w:color w:val="1252A1"/>
            <w:sz w:val="25"/>
            <w:u w:val="single"/>
            <w:lang w:eastAsia="ru-RU"/>
          </w:rPr>
          <w:t xml:space="preserve">турбулентное </w:t>
        </w:r>
        <w:r w:rsidRPr="005C6541">
          <w:rPr>
            <w:rFonts w:ascii="inherit" w:eastAsia="Times New Roman" w:hAnsi="inherit" w:cs="Times New Roman"/>
            <w:color w:val="1252A1"/>
            <w:sz w:val="25"/>
            <w:u w:val="single"/>
            <w:lang w:eastAsia="ru-RU"/>
          </w:rPr>
          <w:lastRenderedPageBreak/>
          <w:t>время</w:t>
        </w:r>
      </w:hyperlink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достаточно показателя конверсии по последнему месяцу, в условиях стабильности лучше брать данные за три последних месяца), мы можем спрогнозировать, сколько контактов ваши менеджеры должны совершить, чтобы получить нужное количество продаж. Мы видим, что в марте по годовому плану нужно привлечь 50 новых клиентов. Дополнительно нужно восполнить 27 заказчиков (2% от общей базы), которые ушли, то есть всего нужно привлечь 77 клиентов. С учетом 30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noBreakHyphen/>
        <w:t xml:space="preserve">процентной конверсии для этого потребуется 258 контактов с новыми клиентами.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итоге в плане у вас появится реалистичный объем продаж, который дадут старые заказчики, и тот объем продаж, который нужно получить благодаря новым клиентам, а также те действия, которые приведут к требуемому результату (количество контактов).</w:t>
      </w:r>
      <w:proofErr w:type="gramEnd"/>
    </w:p>
    <w:p w:rsidR="005C6541" w:rsidRPr="005C6541" w:rsidRDefault="005C6541" w:rsidP="005C6541">
      <w:pPr>
        <w:shd w:val="clear" w:color="auto" w:fill="FFFFFF"/>
        <w:spacing w:before="225" w:after="165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C65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Индивидуальный план продаж для менеджера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 каждого конкретного сотрудника отдела продаж содержит объем продаж на неделю и те действия, которые он должен совершить для его выполнения </w:t>
      </w:r>
      <w:r w:rsidRPr="005C6541">
        <w:rPr>
          <w:rFonts w:ascii="inherit" w:eastAsia="Times New Roman" w:hAnsi="inherit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(таблица 3).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490484" cy="2249147"/>
            <wp:effectExtent l="19050" t="0" r="0" b="0"/>
            <wp:docPr id="4" name="Рисунок 4" descr="https://e.profkiosk.ru/service_tbn2/xun2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xun2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52" cy="22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Руководитель подразделения назначает объем продаж на неделю — например, 600 тыс. руб. При средней сумме сделки в 5,5 тыс. руб. он может рассчитать количество сделок (110). В данном случае средняя сумма сделки отличается от показателя в плане (4,7 тыс. руб.), поскольку у этого менеджера более качественная база клиентов. Далее он должен запланировать количество контактов — отдельно с постоянными и новыми клиентами. Поскольку не все контакты приведут к сделкам, обязательно применяется показатель конверсии. Продавцу нужно привести пять новых клиентов — с учетом конверсии в 30% получаем 15 контактов. Конверсия по постоянным клиентам лучше, поэтому для оставшихся 105 сделок нужно произвести 125 контактов. Далее распределяем недельный план на каждый день — можно поровну, как в примере, а можно выделить один день только для звонков и встреч с новыми клиентами.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Затем в план можно добавить действия по ключевым клиентам, у которых сумма сделки выше среднего показателя. Когда </w:t>
      </w:r>
      <w:proofErr w:type="spell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сейлз-менеджер</w:t>
      </w:r>
      <w:proofErr w:type="spell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начнет планировать объем продаж по каждому из них, нужно использовать коэффициент вероятности. Например, если клиент покупает раз в месяц, то вероятность того, что он купит на данной неделе, — 25%. Если он делает заказ реже раза в месяц, нужно подставлять значение конверсии по новым клиентам. Обычно продавцы, ведя переговоры с десятками клиентов, верят, что все они «выстрелят». Когда же учитывается вероятность, менеджер понимает, что потребуется больше усилий, и не будет до последнего себя обманывать.</w:t>
      </w:r>
    </w:p>
    <w:p w:rsidR="005C6541" w:rsidRPr="005C6541" w:rsidRDefault="005C6541" w:rsidP="005C6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t>Работа с индивидуальным планом.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Для достижения целей нужны инструменты: списки клиентов, </w:t>
      </w:r>
      <w:proofErr w:type="spell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скрипты</w:t>
      </w:r>
      <w:proofErr w:type="spell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ключевые фразы, ответы на возражения и т. д. Подготовленный </w:t>
      </w:r>
      <w:hyperlink r:id="rId10" w:tgtFrame="_blank" w:tooltip="Как укрепить дисциплину в отделе продаж" w:history="1">
        <w:r w:rsidRPr="005C6541">
          <w:rPr>
            <w:rFonts w:ascii="inherit" w:eastAsia="Times New Roman" w:hAnsi="inherit" w:cs="Times New Roman"/>
            <w:color w:val="1252A1"/>
            <w:sz w:val="25"/>
            <w:u w:val="single"/>
            <w:lang w:eastAsia="ru-RU"/>
          </w:rPr>
          <w:t xml:space="preserve">продавец будет звонить </w:t>
        </w:r>
        <w:proofErr w:type="gramStart"/>
        <w:r w:rsidRPr="005C6541">
          <w:rPr>
            <w:rFonts w:ascii="inherit" w:eastAsia="Times New Roman" w:hAnsi="inherit" w:cs="Times New Roman"/>
            <w:color w:val="1252A1"/>
            <w:sz w:val="25"/>
            <w:u w:val="single"/>
            <w:lang w:eastAsia="ru-RU"/>
          </w:rPr>
          <w:t>клиентам</w:t>
        </w:r>
        <w:proofErr w:type="gramEnd"/>
      </w:hyperlink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 выезжать к ним, а не откладывать встречу из-за непонимания. Желательно каждое утро проводить с менеджерами 10–15</w:t>
      </w: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noBreakHyphen/>
        <w:t>минутный мини-тренинг: разыгрывать ситуации, которые могут возникнуть в продажах. Владение инструментарием очень важно: когда исполнители точно знают, что делать, вы можете строить прогнозы.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Каждый день или неделю сотрудник должен отчитываться руководителю по плану, показывать фактические результаты и отклонения. При этом он должен объяснить, за счет чего эти отклонения возникли: причиной может быть либо недостаточное количество сделок, либо маленькая средняя сумма. Например, сделок меньше, потому что меньше контактов или хуже конверсия; средняя сумма ниже, поскольку либо меньше позиций, либо меньше количество единиц, либо меньше сумма. И самое главное, что должен сказать «</w:t>
      </w:r>
      <w:proofErr w:type="spell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продажник</w:t>
      </w:r>
      <w:proofErr w:type="spell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», — что он сделает на следующей неделе, чтобы получить запланированную цифру, и как он «догонит» недовыполненный план.</w:t>
      </w:r>
    </w:p>
    <w:p w:rsidR="005C6541" w:rsidRPr="005C6541" w:rsidRDefault="005C6541" w:rsidP="005C654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Такое периодическое отслеживание приведет к тому, что сотрудник будет контролировать себя сам, а значит, фактические показатели будут близки </w:t>
      </w:r>
      <w:proofErr w:type="gramStart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</w:t>
      </w:r>
      <w:proofErr w:type="gramEnd"/>
      <w:r w:rsidRPr="005C654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плановым.</w:t>
      </w:r>
    </w:p>
    <w:p w:rsidR="00C76B79" w:rsidRDefault="00C76B79"/>
    <w:sectPr w:rsidR="00C76B79" w:rsidSect="00C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41"/>
    <w:rsid w:val="005C6541"/>
    <w:rsid w:val="00C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9"/>
  </w:style>
  <w:style w:type="paragraph" w:styleId="2">
    <w:name w:val="heading 2"/>
    <w:basedOn w:val="a"/>
    <w:link w:val="20"/>
    <w:uiPriority w:val="9"/>
    <w:qFormat/>
    <w:rsid w:val="005C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5C6541"/>
  </w:style>
  <w:style w:type="paragraph" w:customStyle="1" w:styleId="jscommentslistenhover">
    <w:name w:val="js_comments_listenhover"/>
    <w:basedOn w:val="a"/>
    <w:rsid w:val="005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5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om-dir.ru/article.aspx?aid=3501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kom-dir.ru/article.aspx?aid=2683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e.kom-dir.ru/article.aspx?aid=32015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2018-04-03T09:42:00Z</dcterms:created>
  <dcterms:modified xsi:type="dcterms:W3CDTF">2018-04-03T09:44:00Z</dcterms:modified>
</cp:coreProperties>
</file>